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48" w:rsidRPr="00A468C1" w:rsidRDefault="00615148" w:rsidP="00A468C1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A468C1">
        <w:rPr>
          <w:rFonts w:ascii="Century Gothic" w:hAnsi="Century Gothic"/>
          <w:b/>
          <w:sz w:val="20"/>
          <w:szCs w:val="20"/>
        </w:rPr>
        <w:t xml:space="preserve">AVVISO </w:t>
      </w:r>
    </w:p>
    <w:p w:rsidR="00615148" w:rsidRPr="00A468C1" w:rsidRDefault="00615148" w:rsidP="00A468C1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A468C1">
        <w:rPr>
          <w:rFonts w:ascii="Century Gothic" w:hAnsi="Century Gothic"/>
          <w:b/>
          <w:sz w:val="20"/>
          <w:szCs w:val="20"/>
        </w:rPr>
        <w:t>CONTRIBUTO REGIONALE DI SOLIDARIETÀ PER L’ANNO 201</w:t>
      </w:r>
      <w:r w:rsidR="00F25C6E">
        <w:rPr>
          <w:rFonts w:ascii="Century Gothic" w:hAnsi="Century Gothic"/>
          <w:b/>
          <w:sz w:val="20"/>
          <w:szCs w:val="20"/>
        </w:rPr>
        <w:t>9</w:t>
      </w:r>
      <w:r w:rsidRPr="00A468C1">
        <w:rPr>
          <w:rFonts w:ascii="Century Gothic" w:hAnsi="Century Gothic"/>
          <w:b/>
          <w:sz w:val="20"/>
          <w:szCs w:val="20"/>
        </w:rPr>
        <w:t xml:space="preserve"> AI NUCLEI FAMILIARI ASSEGNATARI DI SERVIZI ABITATIVI PUBBLICI AI SENSI DELL’ART. 25 COMMA 3 DELLA LEGGE REGIONALE 8 LUGLIO 2016 N. 16. IN ATTUAZIONE </w:t>
      </w:r>
      <w:r w:rsidRPr="00434C4D">
        <w:rPr>
          <w:rFonts w:ascii="Century Gothic" w:hAnsi="Century Gothic"/>
          <w:b/>
          <w:sz w:val="20"/>
          <w:szCs w:val="20"/>
        </w:rPr>
        <w:t xml:space="preserve">DELLA DGR </w:t>
      </w:r>
      <w:r w:rsidR="008422AF" w:rsidRPr="00434C4D">
        <w:rPr>
          <w:rFonts w:ascii="Century Gothic" w:hAnsi="Century Gothic"/>
          <w:b/>
          <w:sz w:val="20"/>
          <w:szCs w:val="20"/>
        </w:rPr>
        <w:t>N. 2064 DEL 31 LUGLIO 2019</w:t>
      </w:r>
      <w:r w:rsidRPr="00434C4D">
        <w:rPr>
          <w:rFonts w:ascii="Century Gothic" w:hAnsi="Century Gothic"/>
          <w:b/>
          <w:sz w:val="20"/>
          <w:szCs w:val="20"/>
        </w:rPr>
        <w:t>.</w:t>
      </w:r>
    </w:p>
    <w:p w:rsidR="00615148" w:rsidRPr="00A468C1" w:rsidRDefault="00615148" w:rsidP="00A468C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615148" w:rsidRPr="00A468C1" w:rsidRDefault="000A35B8" w:rsidP="00A468C1">
      <w:pPr>
        <w:spacing w:after="12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A468C1">
        <w:rPr>
          <w:rFonts w:ascii="Century Gothic" w:hAnsi="Century Gothic"/>
          <w:b/>
          <w:sz w:val="20"/>
          <w:szCs w:val="20"/>
        </w:rPr>
        <w:t xml:space="preserve"> PREMESSA </w:t>
      </w:r>
    </w:p>
    <w:p w:rsidR="007A2388" w:rsidRDefault="007A2388" w:rsidP="001A1AC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L’art. 25 della </w:t>
      </w:r>
      <w:r w:rsidR="00F13710">
        <w:rPr>
          <w:rFonts w:ascii="Century Gothic" w:hAnsi="Century Gothic"/>
          <w:sz w:val="20"/>
          <w:szCs w:val="20"/>
        </w:rPr>
        <w:t>L.R.</w:t>
      </w:r>
      <w:r>
        <w:rPr>
          <w:rFonts w:ascii="Century Gothic" w:hAnsi="Century Gothic"/>
          <w:sz w:val="20"/>
          <w:szCs w:val="20"/>
        </w:rPr>
        <w:t xml:space="preserve"> 16/2016 </w:t>
      </w:r>
      <w:r w:rsidR="004532F2">
        <w:rPr>
          <w:rFonts w:ascii="Century Gothic" w:hAnsi="Century Gothic"/>
          <w:sz w:val="20"/>
          <w:szCs w:val="20"/>
        </w:rPr>
        <w:t>“</w:t>
      </w:r>
      <w:r>
        <w:rPr>
          <w:rFonts w:ascii="Century Gothic" w:hAnsi="Century Gothic"/>
          <w:sz w:val="20"/>
          <w:szCs w:val="20"/>
        </w:rPr>
        <w:t>Sostenibilità dei servizi abitativi pubblici</w:t>
      </w:r>
      <w:r w:rsidR="004532F2">
        <w:rPr>
          <w:rFonts w:ascii="Century Gothic" w:hAnsi="Century Gothic"/>
          <w:sz w:val="20"/>
          <w:szCs w:val="20"/>
        </w:rPr>
        <w:t>”</w:t>
      </w:r>
      <w:r>
        <w:rPr>
          <w:rFonts w:ascii="Century Gothic" w:hAnsi="Century Gothic"/>
          <w:sz w:val="20"/>
          <w:szCs w:val="20"/>
        </w:rPr>
        <w:t xml:space="preserve"> disciplina due misure di sostegno </w:t>
      </w:r>
      <w:r w:rsidR="002C3507">
        <w:rPr>
          <w:rFonts w:ascii="Century Gothic" w:hAnsi="Century Gothic"/>
          <w:sz w:val="20"/>
          <w:szCs w:val="20"/>
        </w:rPr>
        <w:t xml:space="preserve">a </w:t>
      </w:r>
      <w:r w:rsidR="002C3507" w:rsidRPr="001B6F95">
        <w:rPr>
          <w:rFonts w:ascii="Century Gothic" w:hAnsi="Century Gothic"/>
          <w:sz w:val="20"/>
          <w:szCs w:val="20"/>
        </w:rPr>
        <w:t xml:space="preserve">carattere temporaneo, </w:t>
      </w:r>
      <w:r w:rsidRPr="001B6F95">
        <w:rPr>
          <w:rFonts w:ascii="Century Gothic" w:hAnsi="Century Gothic"/>
          <w:sz w:val="20"/>
          <w:szCs w:val="20"/>
        </w:rPr>
        <w:t>destinate ai nuclei familiari in condizione di difficoltà economica e</w:t>
      </w:r>
      <w:r w:rsidR="004532F2" w:rsidRPr="001B6F95">
        <w:rPr>
          <w:rFonts w:ascii="Century Gothic" w:hAnsi="Century Gothic"/>
          <w:sz w:val="20"/>
          <w:szCs w:val="20"/>
        </w:rPr>
        <w:t>d</w:t>
      </w:r>
      <w:r w:rsidRPr="001B6F95">
        <w:rPr>
          <w:rFonts w:ascii="Century Gothic" w:hAnsi="Century Gothic"/>
          <w:sz w:val="20"/>
          <w:szCs w:val="20"/>
        </w:rPr>
        <w:t xml:space="preserve"> in particolare: ai </w:t>
      </w:r>
      <w:r>
        <w:rPr>
          <w:rFonts w:ascii="Century Gothic" w:hAnsi="Century Gothic"/>
          <w:sz w:val="20"/>
          <w:szCs w:val="20"/>
        </w:rPr>
        <w:t>nuclei familiari già assegnatari di SAP che si trovano in una condizione di comprovata difficoltà economica</w:t>
      </w:r>
      <w:r w:rsidR="00EF64E0">
        <w:rPr>
          <w:rFonts w:ascii="Century Gothic" w:hAnsi="Century Gothic"/>
          <w:sz w:val="20"/>
          <w:szCs w:val="20"/>
        </w:rPr>
        <w:t xml:space="preserve"> (</w:t>
      </w:r>
      <w:r>
        <w:rPr>
          <w:rFonts w:ascii="Century Gothic" w:hAnsi="Century Gothic"/>
          <w:sz w:val="20"/>
          <w:szCs w:val="20"/>
        </w:rPr>
        <w:t xml:space="preserve">comma 3). </w:t>
      </w:r>
    </w:p>
    <w:p w:rsidR="001A1AC2" w:rsidRDefault="001A1AC2" w:rsidP="001A1AC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A2388" w:rsidRDefault="007A2388" w:rsidP="001A1AC2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CARATTERISTICHE DEL CONTRIBUTO REGIONALE DI SOLIDARIETÀ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7A2388" w:rsidRDefault="007A2388" w:rsidP="001A1AC2">
      <w:pPr>
        <w:pStyle w:val="Paragrafoelenco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Il contributo regionale di </w:t>
      </w:r>
      <w:r w:rsidRPr="002C0F2D">
        <w:rPr>
          <w:rFonts w:ascii="Century Gothic" w:hAnsi="Century Gothic"/>
          <w:sz w:val="20"/>
          <w:szCs w:val="20"/>
        </w:rPr>
        <w:t xml:space="preserve">solidarietà </w:t>
      </w:r>
      <w:r w:rsidR="002C0F2D" w:rsidRPr="002C0F2D">
        <w:rPr>
          <w:rFonts w:ascii="Century Gothic" w:hAnsi="Century Gothic"/>
          <w:sz w:val="20"/>
          <w:szCs w:val="20"/>
        </w:rPr>
        <w:t>è</w:t>
      </w:r>
      <w:r w:rsidR="00C001F6" w:rsidRPr="00C001F6">
        <w:rPr>
          <w:rFonts w:ascii="Century Gothic" w:hAnsi="Century Gothic"/>
          <w:color w:val="FF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diretto ai nuclei familiari di cui ai commi 2 e 3 dell’art. 25 che si trovano in condizioni economiche tali da non consentire di sostenere i costi della locazione sociale, dati dalla somma del canone applicato e delle spese per i servizi comuni a rimborso. </w:t>
      </w:r>
    </w:p>
    <w:p w:rsidR="00CF43D1" w:rsidRPr="00CF43D1" w:rsidRDefault="00CF43D1" w:rsidP="001A1AC2">
      <w:pPr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p w:rsidR="000A35B8" w:rsidRPr="00A468C1" w:rsidRDefault="000A35B8" w:rsidP="001A1AC2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468C1">
        <w:rPr>
          <w:rFonts w:ascii="Century Gothic" w:hAnsi="Century Gothic" w:cs="SegoeUI,Bold"/>
          <w:b/>
          <w:bCs/>
          <w:color w:val="0E0E0E"/>
          <w:sz w:val="20"/>
          <w:szCs w:val="20"/>
        </w:rPr>
        <w:t xml:space="preserve">REQUISITI PER </w:t>
      </w:r>
      <w:r w:rsidRPr="00A468C1">
        <w:rPr>
          <w:rFonts w:ascii="Century Gothic" w:hAnsi="Century Gothic" w:cs="SegoeUI,Bold"/>
          <w:b/>
          <w:bCs/>
          <w:color w:val="000000"/>
          <w:sz w:val="20"/>
          <w:szCs w:val="20"/>
        </w:rPr>
        <w:t>ACCEDERE AL CONTRIBUTO REGIONALE DI SOLIDARIETÀ</w:t>
      </w:r>
    </w:p>
    <w:p w:rsidR="000A35B8" w:rsidRPr="00950BA4" w:rsidRDefault="000A35B8" w:rsidP="00950B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 w:cs="SegoeUI,Bold"/>
          <w:bCs/>
          <w:color w:val="000000"/>
          <w:sz w:val="20"/>
          <w:szCs w:val="20"/>
        </w:rPr>
      </w:pPr>
      <w:r w:rsidRPr="00A468C1">
        <w:rPr>
          <w:rFonts w:ascii="Century Gothic" w:hAnsi="Century Gothic" w:cs="SegoeUI"/>
          <w:color w:val="000000"/>
          <w:sz w:val="20"/>
          <w:szCs w:val="20"/>
        </w:rPr>
        <w:t xml:space="preserve">Per presentare domanda per l’assegnazione del Contributo Regionale di Solidarietà è necessario essere </w:t>
      </w:r>
      <w:r w:rsidR="00AA7CCB">
        <w:rPr>
          <w:rFonts w:ascii="Century Gothic" w:hAnsi="Century Gothic" w:cs="SegoeUI"/>
          <w:color w:val="000000"/>
          <w:sz w:val="20"/>
          <w:szCs w:val="20"/>
        </w:rPr>
        <w:t xml:space="preserve">assegnatari di un alloggio SAP ed </w:t>
      </w:r>
      <w:r w:rsidRPr="00A468C1">
        <w:rPr>
          <w:rFonts w:ascii="Century Gothic" w:hAnsi="Century Gothic" w:cs="SegoeUI"/>
          <w:color w:val="000000"/>
          <w:sz w:val="20"/>
          <w:szCs w:val="20"/>
        </w:rPr>
        <w:t xml:space="preserve">in possesso dei seguenti requisiti alla data del </w:t>
      </w:r>
      <w:r w:rsidRPr="00A468C1">
        <w:rPr>
          <w:rFonts w:ascii="Century Gothic" w:hAnsi="Century Gothic" w:cs="SegoeUI,Bold"/>
          <w:bCs/>
          <w:color w:val="000000"/>
          <w:sz w:val="20"/>
          <w:szCs w:val="20"/>
        </w:rPr>
        <w:t xml:space="preserve">presente </w:t>
      </w:r>
      <w:r w:rsidR="00434C4D">
        <w:rPr>
          <w:rFonts w:ascii="Century Gothic" w:hAnsi="Century Gothic" w:cs="SegoeUI,Bold"/>
          <w:bCs/>
          <w:color w:val="000000"/>
          <w:sz w:val="20"/>
          <w:szCs w:val="20"/>
        </w:rPr>
        <w:t>Avviso</w:t>
      </w:r>
      <w:r w:rsidR="00950BA4">
        <w:rPr>
          <w:rFonts w:ascii="Century Gothic" w:hAnsi="Century Gothic" w:cs="SegoeUI,Bold"/>
          <w:bCs/>
          <w:color w:val="000000"/>
          <w:sz w:val="20"/>
          <w:szCs w:val="20"/>
        </w:rPr>
        <w:t>:</w:t>
      </w:r>
    </w:p>
    <w:p w:rsidR="00AA7CCB" w:rsidRDefault="009D10C8" w:rsidP="009D10C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UI"/>
          <w:color w:val="000000"/>
          <w:sz w:val="20"/>
          <w:szCs w:val="20"/>
        </w:rPr>
      </w:pPr>
      <w:r w:rsidRPr="00434C4D">
        <w:rPr>
          <w:rFonts w:ascii="Century Gothic" w:hAnsi="Century Gothic" w:cs="SegoeUI"/>
          <w:color w:val="000000"/>
          <w:sz w:val="20"/>
          <w:szCs w:val="20"/>
        </w:rPr>
        <w:t>Appartenere alle</w:t>
      </w:r>
      <w:r w:rsidR="00AD097B" w:rsidRPr="00434C4D">
        <w:rPr>
          <w:rFonts w:ascii="Century Gothic" w:hAnsi="Century Gothic" w:cs="SegoeUI"/>
          <w:color w:val="000000"/>
          <w:sz w:val="20"/>
          <w:szCs w:val="20"/>
        </w:rPr>
        <w:t xml:space="preserve"> </w:t>
      </w:r>
      <w:r w:rsidR="00AD097B" w:rsidRPr="00434C4D">
        <w:rPr>
          <w:rFonts w:ascii="Century Gothic" w:hAnsi="Century Gothic" w:cs="SegoeUI"/>
          <w:b/>
          <w:color w:val="000000"/>
          <w:sz w:val="20"/>
          <w:szCs w:val="20"/>
        </w:rPr>
        <w:t>ARE</w:t>
      </w:r>
      <w:r w:rsidRPr="00434C4D">
        <w:rPr>
          <w:rFonts w:ascii="Century Gothic" w:hAnsi="Century Gothic" w:cs="SegoeUI"/>
          <w:b/>
          <w:color w:val="000000"/>
          <w:sz w:val="20"/>
          <w:szCs w:val="20"/>
        </w:rPr>
        <w:t>E</w:t>
      </w:r>
      <w:r w:rsidR="000A35B8" w:rsidRPr="00434C4D">
        <w:rPr>
          <w:rFonts w:ascii="Century Gothic" w:hAnsi="Century Gothic" w:cs="SegoeUI,Bold"/>
          <w:b/>
          <w:bCs/>
          <w:color w:val="000000"/>
          <w:sz w:val="20"/>
          <w:szCs w:val="20"/>
        </w:rPr>
        <w:t xml:space="preserve"> </w:t>
      </w:r>
      <w:r w:rsidRPr="00434C4D">
        <w:rPr>
          <w:rFonts w:ascii="Century Gothic" w:hAnsi="Century Gothic" w:cs="SegoeUI,Bold"/>
          <w:b/>
          <w:bCs/>
          <w:color w:val="000000"/>
          <w:sz w:val="20"/>
          <w:szCs w:val="20"/>
        </w:rPr>
        <w:t xml:space="preserve">della </w:t>
      </w:r>
      <w:r w:rsidR="000A35B8" w:rsidRPr="00434C4D">
        <w:rPr>
          <w:rFonts w:ascii="Century Gothic" w:hAnsi="Century Gothic" w:cs="SegoeUI,Bold"/>
          <w:b/>
          <w:bCs/>
          <w:color w:val="000000"/>
          <w:sz w:val="20"/>
          <w:szCs w:val="20"/>
        </w:rPr>
        <w:t>PROTEZIONE</w:t>
      </w:r>
      <w:r w:rsidR="00F610DD" w:rsidRPr="00434C4D">
        <w:rPr>
          <w:rFonts w:ascii="Century Gothic" w:hAnsi="Century Gothic" w:cs="SegoeUI,Bold"/>
          <w:b/>
          <w:bCs/>
          <w:color w:val="000000"/>
          <w:sz w:val="20"/>
          <w:szCs w:val="20"/>
        </w:rPr>
        <w:t xml:space="preserve"> e</w:t>
      </w:r>
      <w:r w:rsidRPr="00434C4D">
        <w:rPr>
          <w:rFonts w:ascii="Century Gothic" w:hAnsi="Century Gothic" w:cs="SegoeUI,Bold"/>
          <w:b/>
          <w:bCs/>
          <w:color w:val="000000"/>
          <w:sz w:val="20"/>
          <w:szCs w:val="20"/>
        </w:rPr>
        <w:t xml:space="preserve"> dell’</w:t>
      </w:r>
      <w:r w:rsidR="000A35B8" w:rsidRPr="00434C4D">
        <w:rPr>
          <w:rFonts w:ascii="Century Gothic" w:hAnsi="Century Gothic" w:cs="SegoeUI,Bold"/>
          <w:b/>
          <w:bCs/>
          <w:color w:val="000000"/>
          <w:sz w:val="20"/>
          <w:szCs w:val="20"/>
        </w:rPr>
        <w:t>ACCESSO</w:t>
      </w:r>
      <w:r w:rsidR="000A35B8" w:rsidRPr="009D10C8">
        <w:rPr>
          <w:rFonts w:ascii="Century Gothic" w:hAnsi="Century Gothic" w:cs="SegoeUI"/>
          <w:color w:val="000000"/>
          <w:sz w:val="20"/>
          <w:szCs w:val="20"/>
          <w:highlight w:val="yellow"/>
        </w:rPr>
        <w:t>,</w:t>
      </w:r>
      <w:r w:rsidR="000A35B8" w:rsidRPr="009D10C8">
        <w:rPr>
          <w:rFonts w:ascii="Century Gothic" w:hAnsi="Century Gothic" w:cs="SegoeUI"/>
          <w:color w:val="000000"/>
          <w:sz w:val="20"/>
          <w:szCs w:val="20"/>
        </w:rPr>
        <w:t xml:space="preserve"> ai sensi dell’articolo 31 della L.R. 27/2009</w:t>
      </w:r>
      <w:r w:rsidR="00AA7CCB" w:rsidRPr="009D10C8">
        <w:rPr>
          <w:rFonts w:ascii="Century Gothic" w:hAnsi="Century Gothic" w:cs="SegoeUI"/>
          <w:color w:val="000000"/>
          <w:sz w:val="20"/>
          <w:szCs w:val="20"/>
        </w:rPr>
        <w:t>;</w:t>
      </w:r>
    </w:p>
    <w:p w:rsidR="009D10C8" w:rsidRPr="009D10C8" w:rsidRDefault="009D10C8" w:rsidP="009D10C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UI"/>
          <w:color w:val="000000"/>
          <w:sz w:val="20"/>
          <w:szCs w:val="20"/>
        </w:rPr>
      </w:pPr>
      <w:r w:rsidRPr="00A468C1">
        <w:rPr>
          <w:rFonts w:ascii="Century Gothic" w:hAnsi="Century Gothic" w:cs="SegoeUI"/>
          <w:color w:val="000000"/>
          <w:sz w:val="20"/>
          <w:szCs w:val="20"/>
        </w:rPr>
        <w:t>Avere una permanenza minima ne</w:t>
      </w:r>
      <w:r w:rsidR="00BE7732">
        <w:rPr>
          <w:rFonts w:ascii="Century Gothic" w:hAnsi="Century Gothic" w:cs="SegoeUI"/>
          <w:color w:val="000000"/>
          <w:sz w:val="20"/>
          <w:szCs w:val="20"/>
        </w:rPr>
        <w:t>gli alloggi SAP,</w:t>
      </w:r>
      <w:r w:rsidRPr="00A468C1">
        <w:rPr>
          <w:rFonts w:ascii="Century Gothic" w:hAnsi="Century Gothic" w:cs="SegoeUI"/>
          <w:color w:val="000000"/>
          <w:sz w:val="20"/>
          <w:szCs w:val="20"/>
        </w:rPr>
        <w:t xml:space="preserve"> dalla data di stipula del contratto di locazione, </w:t>
      </w:r>
      <w:r w:rsidRPr="00434C4D">
        <w:rPr>
          <w:rFonts w:ascii="Century Gothic" w:hAnsi="Century Gothic" w:cs="SegoeUI"/>
          <w:b/>
          <w:color w:val="000000"/>
          <w:sz w:val="20"/>
          <w:szCs w:val="20"/>
        </w:rPr>
        <w:t xml:space="preserve">non inferiore a </w:t>
      </w:r>
      <w:r w:rsidR="00F610DD" w:rsidRPr="00434C4D">
        <w:rPr>
          <w:rFonts w:ascii="Century Gothic" w:hAnsi="Century Gothic" w:cs="SegoeUI"/>
          <w:b/>
          <w:color w:val="000000"/>
          <w:sz w:val="20"/>
          <w:szCs w:val="20"/>
        </w:rPr>
        <w:t>12</w:t>
      </w:r>
      <w:r w:rsidRPr="00434C4D">
        <w:rPr>
          <w:rFonts w:ascii="Century Gothic" w:hAnsi="Century Gothic" w:cs="SegoeUI,Bold"/>
          <w:b/>
          <w:bCs/>
          <w:color w:val="000000"/>
          <w:sz w:val="20"/>
          <w:szCs w:val="20"/>
        </w:rPr>
        <w:t xml:space="preserve"> MESI</w:t>
      </w:r>
      <w:r w:rsidR="00C74E00" w:rsidRPr="00C74E00">
        <w:rPr>
          <w:rFonts w:ascii="Century Gothic" w:hAnsi="Century Gothic" w:cs="SegoeUI,Bold"/>
          <w:bCs/>
          <w:color w:val="000000"/>
          <w:sz w:val="20"/>
          <w:szCs w:val="20"/>
        </w:rPr>
        <w:t>;</w:t>
      </w:r>
    </w:p>
    <w:p w:rsidR="000A35B8" w:rsidRPr="00434C4D" w:rsidRDefault="00AA7CCB" w:rsidP="009D10C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UI"/>
          <w:color w:val="000000"/>
          <w:sz w:val="20"/>
          <w:szCs w:val="20"/>
        </w:rPr>
      </w:pPr>
      <w:r w:rsidRPr="009D10C8">
        <w:rPr>
          <w:rFonts w:ascii="Century Gothic" w:hAnsi="Century Gothic" w:cs="SegoeUI"/>
          <w:color w:val="000000"/>
          <w:sz w:val="20"/>
          <w:szCs w:val="20"/>
        </w:rPr>
        <w:t xml:space="preserve">Essere in possesso di un ISEE nazionale, </w:t>
      </w:r>
      <w:r w:rsidRPr="00434C4D">
        <w:rPr>
          <w:rFonts w:ascii="Century Gothic" w:hAnsi="Century Gothic" w:cs="SegoeUI"/>
          <w:color w:val="000000"/>
          <w:sz w:val="20"/>
          <w:szCs w:val="20"/>
        </w:rPr>
        <w:t xml:space="preserve">in corso di validità, </w:t>
      </w:r>
      <w:r w:rsidR="000A35B8" w:rsidRPr="00434C4D">
        <w:rPr>
          <w:rFonts w:ascii="Century Gothic" w:hAnsi="Century Gothic" w:cs="SegoeUI"/>
          <w:color w:val="000000"/>
          <w:sz w:val="20"/>
          <w:szCs w:val="20"/>
        </w:rPr>
        <w:t xml:space="preserve">non superiore </w:t>
      </w:r>
      <w:r w:rsidR="000A35B8" w:rsidRPr="00434C4D">
        <w:rPr>
          <w:rFonts w:ascii="Century Gothic" w:hAnsi="Century Gothic" w:cs="SegoeUI,Bold"/>
          <w:b/>
          <w:bCs/>
          <w:color w:val="000000"/>
          <w:sz w:val="20"/>
          <w:szCs w:val="20"/>
        </w:rPr>
        <w:t xml:space="preserve">a </w:t>
      </w:r>
      <w:r w:rsidR="00F610DD" w:rsidRPr="00434C4D">
        <w:rPr>
          <w:rFonts w:ascii="Century Gothic" w:hAnsi="Century Gothic" w:cs="SegoeUI,Bold"/>
          <w:b/>
          <w:bCs/>
          <w:color w:val="000000"/>
          <w:sz w:val="20"/>
          <w:szCs w:val="20"/>
        </w:rPr>
        <w:t>15.000</w:t>
      </w:r>
      <w:r w:rsidR="009D10C8" w:rsidRPr="00434C4D">
        <w:rPr>
          <w:rFonts w:ascii="Century Gothic" w:hAnsi="Century Gothic" w:cs="SegoeUI,Bold"/>
          <w:b/>
          <w:bCs/>
          <w:color w:val="000000"/>
          <w:sz w:val="20"/>
          <w:szCs w:val="20"/>
        </w:rPr>
        <w:t>,00</w:t>
      </w:r>
      <w:r w:rsidR="00280A9C">
        <w:rPr>
          <w:rFonts w:ascii="Century Gothic" w:hAnsi="Century Gothic" w:cs="SegoeUI,Bold"/>
          <w:b/>
          <w:bCs/>
          <w:color w:val="000000"/>
          <w:sz w:val="20"/>
          <w:szCs w:val="20"/>
        </w:rPr>
        <w:t xml:space="preserve"> Euro</w:t>
      </w:r>
      <w:r w:rsidR="00886836" w:rsidRPr="00434C4D">
        <w:rPr>
          <w:rFonts w:ascii="Century Gothic" w:hAnsi="Century Gothic" w:cs="SegoeUI,Bold"/>
          <w:bCs/>
          <w:color w:val="000000"/>
          <w:sz w:val="20"/>
          <w:szCs w:val="20"/>
        </w:rPr>
        <w:t>;</w:t>
      </w:r>
    </w:p>
    <w:p w:rsidR="000A35B8" w:rsidRPr="00C23617" w:rsidRDefault="009D10C8" w:rsidP="00C2361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UI,Bold"/>
          <w:b/>
          <w:bCs/>
          <w:color w:val="000000"/>
          <w:sz w:val="20"/>
          <w:szCs w:val="20"/>
        </w:rPr>
      </w:pPr>
      <w:r w:rsidRPr="00C23617">
        <w:rPr>
          <w:rFonts w:ascii="Century Gothic" w:hAnsi="Century Gothic" w:cs="SegoeUI,Bold"/>
          <w:bCs/>
          <w:color w:val="000000"/>
          <w:sz w:val="20"/>
          <w:szCs w:val="20"/>
        </w:rPr>
        <w:t>In caso di morosità</w:t>
      </w:r>
      <w:r w:rsidRPr="00C23617">
        <w:rPr>
          <w:rFonts w:ascii="Century Gothic" w:hAnsi="Century Gothic" w:cs="SegoeUI,Bold"/>
          <w:b/>
          <w:bCs/>
          <w:color w:val="000000"/>
          <w:sz w:val="20"/>
          <w:szCs w:val="20"/>
        </w:rPr>
        <w:t xml:space="preserve"> </w:t>
      </w:r>
      <w:r w:rsidR="000A35B8" w:rsidRPr="00C23617">
        <w:rPr>
          <w:rFonts w:ascii="Century Gothic" w:hAnsi="Century Gothic" w:cs="SegoeUI"/>
          <w:color w:val="000000"/>
          <w:sz w:val="20"/>
          <w:szCs w:val="20"/>
        </w:rPr>
        <w:t xml:space="preserve">nel pagamento delle spese di locazione sociale (canone e servizi comuni) il debito deve essere contenuto entro un valore economico massimo di </w:t>
      </w:r>
      <w:r w:rsidR="000A35B8" w:rsidRPr="00C23617">
        <w:rPr>
          <w:rFonts w:ascii="Century Gothic" w:hAnsi="Century Gothic" w:cs="SegoeUI,Bold"/>
          <w:b/>
          <w:bCs/>
          <w:color w:val="000000"/>
          <w:sz w:val="20"/>
          <w:szCs w:val="20"/>
        </w:rPr>
        <w:t>€ 8.000,00 (Euro</w:t>
      </w:r>
      <w:r w:rsidR="000A35B8" w:rsidRPr="00C23617">
        <w:rPr>
          <w:rFonts w:ascii="Century Gothic" w:hAnsi="Century Gothic" w:cs="SegoeUI"/>
          <w:color w:val="000000"/>
          <w:sz w:val="20"/>
          <w:szCs w:val="20"/>
        </w:rPr>
        <w:t xml:space="preserve"> </w:t>
      </w:r>
      <w:r w:rsidR="000A35B8" w:rsidRPr="00C23617">
        <w:rPr>
          <w:rFonts w:ascii="Century Gothic" w:hAnsi="Century Gothic" w:cs="SegoeUI,Bold"/>
          <w:b/>
          <w:bCs/>
          <w:color w:val="000000"/>
          <w:sz w:val="20"/>
          <w:szCs w:val="20"/>
        </w:rPr>
        <w:t>OTTOMILA/00)</w:t>
      </w:r>
      <w:r w:rsidR="00886836" w:rsidRPr="00C23617">
        <w:rPr>
          <w:rFonts w:ascii="Century Gothic" w:hAnsi="Century Gothic" w:cs="SegoeUI,Bold"/>
          <w:b/>
          <w:bCs/>
          <w:color w:val="000000"/>
          <w:sz w:val="20"/>
          <w:szCs w:val="20"/>
        </w:rPr>
        <w:t>.</w:t>
      </w:r>
    </w:p>
    <w:p w:rsidR="000A35B8" w:rsidRPr="00A468C1" w:rsidRDefault="000A35B8" w:rsidP="00A468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entury Gothic" w:hAnsi="Century Gothic" w:cs="SegoeUI"/>
          <w:color w:val="000000"/>
          <w:sz w:val="20"/>
          <w:szCs w:val="20"/>
        </w:rPr>
      </w:pPr>
    </w:p>
    <w:p w:rsidR="000A35B8" w:rsidRPr="00950BA4" w:rsidRDefault="000A35B8" w:rsidP="00950BA4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SegoeUI"/>
          <w:b/>
          <w:color w:val="000000"/>
          <w:sz w:val="20"/>
          <w:szCs w:val="20"/>
        </w:rPr>
      </w:pPr>
      <w:r w:rsidRPr="00A468C1">
        <w:rPr>
          <w:rFonts w:ascii="Century Gothic" w:hAnsi="Century Gothic" w:cs="SegoeUI"/>
          <w:b/>
          <w:color w:val="000000"/>
          <w:sz w:val="20"/>
          <w:szCs w:val="20"/>
        </w:rPr>
        <w:t>I nuclei familiari, in possesso dei suddetti requisiti devono impegnarsi a:</w:t>
      </w:r>
    </w:p>
    <w:p w:rsidR="000A35B8" w:rsidRPr="00A468C1" w:rsidRDefault="000A35B8" w:rsidP="00A468C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UI"/>
          <w:color w:val="000000"/>
          <w:sz w:val="20"/>
          <w:szCs w:val="20"/>
        </w:rPr>
      </w:pPr>
      <w:r w:rsidRPr="00A468C1">
        <w:rPr>
          <w:rFonts w:ascii="Century Gothic" w:hAnsi="Century Gothic" w:cs="SegoeUI"/>
          <w:color w:val="000000"/>
          <w:sz w:val="20"/>
          <w:szCs w:val="20"/>
        </w:rPr>
        <w:t xml:space="preserve">Sottoscrivere un </w:t>
      </w:r>
      <w:r w:rsidRPr="008422AF">
        <w:rPr>
          <w:rFonts w:ascii="Century Gothic" w:hAnsi="Century Gothic" w:cs="SegoeUI"/>
          <w:color w:val="000000"/>
          <w:sz w:val="20"/>
          <w:szCs w:val="20"/>
        </w:rPr>
        <w:t>Patto di servizio</w:t>
      </w:r>
      <w:r w:rsidRPr="00A468C1">
        <w:rPr>
          <w:rFonts w:ascii="Century Gothic" w:hAnsi="Century Gothic" w:cs="SegoeUI"/>
          <w:color w:val="000000"/>
          <w:sz w:val="20"/>
          <w:szCs w:val="20"/>
        </w:rPr>
        <w:t xml:space="preserve"> con l’ente proprietario, che disciplina gli </w:t>
      </w:r>
      <w:r w:rsidR="00886836">
        <w:rPr>
          <w:rFonts w:ascii="Century Gothic" w:hAnsi="Century Gothic" w:cs="SegoeUI"/>
          <w:color w:val="000000"/>
          <w:sz w:val="20"/>
          <w:szCs w:val="20"/>
        </w:rPr>
        <w:t>impegni reciproci;</w:t>
      </w:r>
    </w:p>
    <w:p w:rsidR="000A35B8" w:rsidRDefault="000A35B8" w:rsidP="00A468C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UI"/>
          <w:color w:val="000000"/>
          <w:sz w:val="20"/>
          <w:szCs w:val="20"/>
        </w:rPr>
      </w:pPr>
      <w:r w:rsidRPr="00A468C1">
        <w:rPr>
          <w:rFonts w:ascii="Century Gothic" w:hAnsi="Century Gothic" w:cs="SegoeUI"/>
          <w:color w:val="000000"/>
          <w:sz w:val="20"/>
          <w:szCs w:val="20"/>
        </w:rPr>
        <w:t>Mantenere aggiornata la propria posizione anagrafica ed economico patrimoniale n</w:t>
      </w:r>
      <w:r w:rsidR="00886836">
        <w:rPr>
          <w:rFonts w:ascii="Century Gothic" w:hAnsi="Century Gothic" w:cs="SegoeUI"/>
          <w:color w:val="000000"/>
          <w:sz w:val="20"/>
          <w:szCs w:val="20"/>
        </w:rPr>
        <w:t>ell’ambito dell’anagrafe utenza;</w:t>
      </w:r>
    </w:p>
    <w:p w:rsidR="00886836" w:rsidRPr="006862C1" w:rsidRDefault="00886836" w:rsidP="008868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UI"/>
          <w:color w:val="000000"/>
          <w:sz w:val="20"/>
          <w:szCs w:val="20"/>
        </w:rPr>
      </w:pPr>
      <w:r w:rsidRPr="00886836">
        <w:rPr>
          <w:rFonts w:ascii="Century Gothic" w:hAnsi="Century Gothic" w:cs="SegoeUI"/>
          <w:color w:val="000000"/>
          <w:sz w:val="20"/>
          <w:szCs w:val="20"/>
        </w:rPr>
        <w:t>Corrispondere regolarmente le mensilità del canone di locazione corrente</w:t>
      </w:r>
      <w:r>
        <w:rPr>
          <w:rFonts w:ascii="Century Gothic" w:hAnsi="Century Gothic" w:cs="SegoeUI"/>
          <w:color w:val="000000"/>
          <w:sz w:val="20"/>
          <w:szCs w:val="20"/>
        </w:rPr>
        <w:t xml:space="preserve"> </w:t>
      </w:r>
      <w:r w:rsidRPr="006862C1">
        <w:rPr>
          <w:rFonts w:ascii="Century Gothic" w:hAnsi="Century Gothic" w:cs="SegoeUI"/>
          <w:color w:val="000000"/>
          <w:sz w:val="20"/>
          <w:szCs w:val="20"/>
        </w:rPr>
        <w:t>a far data dalla sottoscrizione del Patto di servizio;</w:t>
      </w:r>
    </w:p>
    <w:p w:rsidR="00F25C6E" w:rsidRPr="00A468C1" w:rsidRDefault="00F25C6E" w:rsidP="00F25C6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UI"/>
          <w:color w:val="000000"/>
          <w:sz w:val="20"/>
          <w:szCs w:val="20"/>
        </w:rPr>
      </w:pPr>
      <w:r w:rsidRPr="00A468C1">
        <w:rPr>
          <w:rFonts w:ascii="Century Gothic" w:hAnsi="Century Gothic" w:cs="SegoeUI"/>
          <w:color w:val="000000"/>
          <w:sz w:val="20"/>
          <w:szCs w:val="20"/>
        </w:rPr>
        <w:t>In caso di disoccupazione e di abilità al lavoro, attivare un percorso di politica attiva del lavoro presso uno degli operatori accreditati all’albo regionale per i servizi al lavoro entro 3 mesi dalla data di sottoscrizione del Patto di Servizio.</w:t>
      </w:r>
    </w:p>
    <w:p w:rsidR="00F25C6E" w:rsidRPr="00F25C6E" w:rsidRDefault="00F25C6E" w:rsidP="00F25C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SegoeUI"/>
          <w:color w:val="000000"/>
          <w:sz w:val="20"/>
          <w:szCs w:val="20"/>
          <w:highlight w:val="yellow"/>
        </w:rPr>
      </w:pPr>
    </w:p>
    <w:p w:rsidR="00615148" w:rsidRDefault="000A35B8" w:rsidP="00A468C1">
      <w:pPr>
        <w:pStyle w:val="Paragrafoelenco"/>
        <w:numPr>
          <w:ilvl w:val="0"/>
          <w:numId w:val="12"/>
        </w:numPr>
        <w:spacing w:after="12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A468C1">
        <w:rPr>
          <w:rFonts w:ascii="Century Gothic" w:hAnsi="Century Gothic"/>
          <w:b/>
          <w:sz w:val="20"/>
          <w:szCs w:val="20"/>
        </w:rPr>
        <w:t>IMPORTO MASSIMO DEL CONTRIBUTO DI SOLIDARIETÀ</w:t>
      </w:r>
    </w:p>
    <w:p w:rsidR="00A141A2" w:rsidRPr="00A141A2" w:rsidRDefault="00A141A2" w:rsidP="00BE7732">
      <w:pPr>
        <w:shd w:val="clear" w:color="auto" w:fill="FFFFFF" w:themeFill="background1"/>
        <w:spacing w:after="12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BE7732">
        <w:rPr>
          <w:rFonts w:ascii="Century Gothic" w:hAnsi="Century Gothic"/>
          <w:sz w:val="20"/>
          <w:szCs w:val="20"/>
        </w:rPr>
        <w:t>Il contributo massimo assegnabile ai nuclei ammissibili è</w:t>
      </w:r>
      <w:r w:rsidR="005A11FF">
        <w:rPr>
          <w:rFonts w:ascii="Century Gothic" w:hAnsi="Century Gothic"/>
          <w:sz w:val="20"/>
          <w:szCs w:val="20"/>
        </w:rPr>
        <w:t xml:space="preserve"> </w:t>
      </w:r>
      <w:r w:rsidRPr="00BE7732">
        <w:rPr>
          <w:rFonts w:ascii="Century Gothic" w:hAnsi="Century Gothic"/>
          <w:sz w:val="20"/>
          <w:szCs w:val="20"/>
        </w:rPr>
        <w:t>pari a:</w:t>
      </w:r>
    </w:p>
    <w:p w:rsidR="00615148" w:rsidRPr="00F359AB" w:rsidRDefault="000A35B8" w:rsidP="00A468C1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F359AB">
        <w:rPr>
          <w:rFonts w:ascii="Century Gothic" w:hAnsi="Century Gothic"/>
          <w:sz w:val="20"/>
          <w:szCs w:val="20"/>
        </w:rPr>
        <w:t>2.500</w:t>
      </w:r>
      <w:r w:rsidR="001D6711" w:rsidRPr="00F359AB">
        <w:rPr>
          <w:rFonts w:ascii="Century Gothic" w:hAnsi="Century Gothic"/>
          <w:sz w:val="20"/>
          <w:szCs w:val="20"/>
        </w:rPr>
        <w:t xml:space="preserve"> </w:t>
      </w:r>
      <w:r w:rsidR="00615148" w:rsidRPr="00F359AB">
        <w:rPr>
          <w:rFonts w:ascii="Century Gothic" w:hAnsi="Century Gothic"/>
          <w:sz w:val="20"/>
          <w:szCs w:val="20"/>
        </w:rPr>
        <w:t xml:space="preserve">€ per i nuclei familiari con un ISEE da zero a 7.000 € </w:t>
      </w:r>
    </w:p>
    <w:p w:rsidR="00615148" w:rsidRPr="00F359AB" w:rsidRDefault="00615148" w:rsidP="00A468C1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F359AB">
        <w:rPr>
          <w:rFonts w:ascii="Century Gothic" w:hAnsi="Century Gothic"/>
          <w:sz w:val="20"/>
          <w:szCs w:val="20"/>
        </w:rPr>
        <w:t xml:space="preserve">2.000 € per i nuclei familiari con un ISEE da 7.001 € a 9.000 € </w:t>
      </w:r>
    </w:p>
    <w:p w:rsidR="00E30120" w:rsidRPr="00F359AB" w:rsidRDefault="000A35B8" w:rsidP="00A468C1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F359AB">
        <w:rPr>
          <w:rFonts w:ascii="Century Gothic" w:hAnsi="Century Gothic"/>
          <w:sz w:val="20"/>
          <w:szCs w:val="20"/>
        </w:rPr>
        <w:t>1.</w:t>
      </w:r>
      <w:r w:rsidR="00615148" w:rsidRPr="00F359AB">
        <w:rPr>
          <w:rFonts w:ascii="Century Gothic" w:hAnsi="Century Gothic"/>
          <w:sz w:val="20"/>
          <w:szCs w:val="20"/>
        </w:rPr>
        <w:t>500 € per i nuclei familiari con un ISEE da 9.001</w:t>
      </w:r>
      <w:r w:rsidR="00BE7732">
        <w:rPr>
          <w:rFonts w:ascii="Century Gothic" w:hAnsi="Century Gothic"/>
          <w:sz w:val="20"/>
          <w:szCs w:val="20"/>
        </w:rPr>
        <w:t xml:space="preserve"> </w:t>
      </w:r>
      <w:r w:rsidR="00615148" w:rsidRPr="00F359AB">
        <w:rPr>
          <w:rFonts w:ascii="Century Gothic" w:hAnsi="Century Gothic"/>
          <w:sz w:val="20"/>
          <w:szCs w:val="20"/>
        </w:rPr>
        <w:t xml:space="preserve">€ a 15.000 €. </w:t>
      </w:r>
    </w:p>
    <w:p w:rsidR="00602C04" w:rsidRPr="00A468C1" w:rsidRDefault="00602C04" w:rsidP="00A468C1">
      <w:pPr>
        <w:spacing w:after="12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A468C1">
        <w:rPr>
          <w:rFonts w:ascii="Century Gothic" w:hAnsi="Century Gothic"/>
          <w:sz w:val="20"/>
          <w:szCs w:val="20"/>
        </w:rPr>
        <w:t>Il contributo è finalizzato:</w:t>
      </w:r>
    </w:p>
    <w:p w:rsidR="001F2B47" w:rsidRDefault="00134A33" w:rsidP="00FB4CE8">
      <w:pPr>
        <w:spacing w:after="12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F359AB">
        <w:rPr>
          <w:rFonts w:ascii="Century Gothic" w:hAnsi="Century Gothic"/>
          <w:sz w:val="20"/>
          <w:szCs w:val="20"/>
        </w:rPr>
        <w:t>- in primo ordine alla copertura delle spese dei</w:t>
      </w:r>
      <w:r w:rsidR="00042C0D" w:rsidRPr="00F359AB">
        <w:rPr>
          <w:rFonts w:ascii="Century Gothic" w:hAnsi="Century Gothic"/>
          <w:sz w:val="20"/>
          <w:szCs w:val="20"/>
        </w:rPr>
        <w:t xml:space="preserve"> </w:t>
      </w:r>
      <w:r w:rsidR="00602C04" w:rsidRPr="00F359AB">
        <w:rPr>
          <w:rFonts w:ascii="Century Gothic" w:hAnsi="Century Gothic"/>
          <w:sz w:val="20"/>
          <w:szCs w:val="20"/>
        </w:rPr>
        <w:t xml:space="preserve">servizi </w:t>
      </w:r>
      <w:r w:rsidR="004415BF" w:rsidRPr="00F359AB">
        <w:rPr>
          <w:rFonts w:ascii="Century Gothic" w:hAnsi="Century Gothic"/>
          <w:sz w:val="20"/>
          <w:szCs w:val="20"/>
        </w:rPr>
        <w:t xml:space="preserve">comuni a rimborso </w:t>
      </w:r>
      <w:r w:rsidR="00F359AB">
        <w:rPr>
          <w:rFonts w:ascii="Century Gothic" w:hAnsi="Century Gothic"/>
          <w:sz w:val="20"/>
          <w:szCs w:val="20"/>
        </w:rPr>
        <w:t>dell’anno 2019</w:t>
      </w:r>
      <w:r w:rsidR="00602C04" w:rsidRPr="00F359AB">
        <w:rPr>
          <w:rFonts w:ascii="Century Gothic" w:hAnsi="Century Gothic"/>
          <w:sz w:val="20"/>
          <w:szCs w:val="20"/>
        </w:rPr>
        <w:t>, comprese le bollette di conguaglio dei servizi emesse nel 201</w:t>
      </w:r>
      <w:r w:rsidR="00CE6005" w:rsidRPr="00F359AB">
        <w:rPr>
          <w:rFonts w:ascii="Century Gothic" w:hAnsi="Century Gothic"/>
          <w:sz w:val="20"/>
          <w:szCs w:val="20"/>
        </w:rPr>
        <w:t>9</w:t>
      </w:r>
      <w:r w:rsidR="00602C04" w:rsidRPr="00F359AB">
        <w:rPr>
          <w:rFonts w:ascii="Century Gothic" w:hAnsi="Century Gothic"/>
          <w:sz w:val="20"/>
          <w:szCs w:val="20"/>
        </w:rPr>
        <w:t>;</w:t>
      </w:r>
    </w:p>
    <w:p w:rsidR="000A35B8" w:rsidRDefault="00602C04" w:rsidP="00FB4CE8">
      <w:pPr>
        <w:spacing w:after="12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A468C1">
        <w:rPr>
          <w:rFonts w:ascii="Century Gothic" w:hAnsi="Century Gothic"/>
          <w:sz w:val="20"/>
          <w:szCs w:val="20"/>
        </w:rPr>
        <w:t xml:space="preserve">- in secondo ordine, e fino al </w:t>
      </w:r>
      <w:r w:rsidRPr="00D01417">
        <w:rPr>
          <w:rFonts w:ascii="Century Gothic" w:hAnsi="Century Gothic"/>
          <w:sz w:val="20"/>
          <w:szCs w:val="20"/>
        </w:rPr>
        <w:t>raggiungimento del valore massimo fissato per le fasce ISEE</w:t>
      </w:r>
      <w:r w:rsidRPr="00A468C1">
        <w:rPr>
          <w:rFonts w:ascii="Century Gothic" w:hAnsi="Century Gothic"/>
          <w:sz w:val="20"/>
          <w:szCs w:val="20"/>
        </w:rPr>
        <w:t xml:space="preserve">, come credito per la locazione sociale del nucleo </w:t>
      </w:r>
      <w:r w:rsidRPr="00BE7732">
        <w:rPr>
          <w:rFonts w:ascii="Century Gothic" w:hAnsi="Century Gothic"/>
          <w:sz w:val="20"/>
          <w:szCs w:val="20"/>
        </w:rPr>
        <w:t>familiare</w:t>
      </w:r>
      <w:r w:rsidR="00BE7732">
        <w:rPr>
          <w:rFonts w:ascii="Century Gothic" w:hAnsi="Century Gothic"/>
          <w:sz w:val="20"/>
          <w:szCs w:val="20"/>
        </w:rPr>
        <w:t>,</w:t>
      </w:r>
      <w:r w:rsidRPr="00A468C1">
        <w:rPr>
          <w:rFonts w:ascii="Century Gothic" w:hAnsi="Century Gothic"/>
          <w:sz w:val="20"/>
          <w:szCs w:val="20"/>
        </w:rPr>
        <w:t xml:space="preserve"> compresa la copertura del debito pregresso, secondo </w:t>
      </w:r>
      <w:r w:rsidRPr="00A468C1">
        <w:rPr>
          <w:rFonts w:ascii="Century Gothic" w:hAnsi="Century Gothic"/>
          <w:sz w:val="20"/>
          <w:szCs w:val="20"/>
        </w:rPr>
        <w:lastRenderedPageBreak/>
        <w:t>modalità che saranno definite dal Nucleo di valutazione istituito a supporto del responsabile del procedimento</w:t>
      </w:r>
      <w:r w:rsidR="006E42DF">
        <w:rPr>
          <w:rFonts w:ascii="Century Gothic" w:hAnsi="Century Gothic"/>
          <w:sz w:val="20"/>
          <w:szCs w:val="20"/>
        </w:rPr>
        <w:t>.</w:t>
      </w:r>
    </w:p>
    <w:p w:rsidR="006E42DF" w:rsidRPr="00A468C1" w:rsidRDefault="006E42DF" w:rsidP="006E42DF">
      <w:p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E30120" w:rsidRPr="00A468C1" w:rsidRDefault="00E30120" w:rsidP="006E42D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Bold"/>
          <w:b/>
          <w:bCs/>
          <w:color w:val="000000"/>
          <w:sz w:val="20"/>
          <w:szCs w:val="20"/>
        </w:rPr>
      </w:pPr>
      <w:r w:rsidRPr="00A468C1">
        <w:rPr>
          <w:rFonts w:ascii="Century Gothic" w:hAnsi="Century Gothic" w:cs="Calibri,Bold"/>
          <w:b/>
          <w:bCs/>
          <w:color w:val="000000"/>
          <w:sz w:val="20"/>
          <w:szCs w:val="20"/>
        </w:rPr>
        <w:t>MODALITÀ E TEMPI PER LA PRESENTAZIONE DELLA DOMANDA</w:t>
      </w:r>
    </w:p>
    <w:p w:rsidR="000D45C5" w:rsidRPr="00A468C1" w:rsidRDefault="00E30120" w:rsidP="00A468C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468C1">
        <w:rPr>
          <w:rFonts w:ascii="Century Gothic" w:hAnsi="Century Gothic" w:cs="Calibri,Bold"/>
          <w:bCs/>
          <w:color w:val="000000"/>
          <w:sz w:val="20"/>
          <w:szCs w:val="20"/>
        </w:rPr>
        <w:t xml:space="preserve">Al fine di ottenere il Contributo Regionale di Solidarietà, i richiedenti potranno presentare domanda, secondo la modulistica allegata </w:t>
      </w:r>
      <w:r w:rsidR="00DC4643">
        <w:rPr>
          <w:rFonts w:ascii="Century Gothic" w:hAnsi="Century Gothic"/>
          <w:sz w:val="20"/>
          <w:szCs w:val="20"/>
        </w:rPr>
        <w:t xml:space="preserve">al </w:t>
      </w:r>
      <w:r w:rsidRPr="00A468C1">
        <w:rPr>
          <w:rFonts w:ascii="Century Gothic" w:hAnsi="Century Gothic"/>
          <w:sz w:val="20"/>
          <w:szCs w:val="20"/>
        </w:rPr>
        <w:t>presente bando</w:t>
      </w:r>
      <w:r w:rsidR="000D45C5" w:rsidRPr="00A468C1">
        <w:rPr>
          <w:rFonts w:ascii="Century Gothic" w:hAnsi="Century Gothic"/>
          <w:sz w:val="20"/>
          <w:szCs w:val="20"/>
        </w:rPr>
        <w:t xml:space="preserve"> </w:t>
      </w:r>
      <w:r w:rsidRPr="00A468C1">
        <w:rPr>
          <w:rFonts w:ascii="Century Gothic" w:hAnsi="Century Gothic"/>
          <w:b/>
          <w:sz w:val="20"/>
          <w:szCs w:val="20"/>
        </w:rPr>
        <w:t xml:space="preserve">dal </w:t>
      </w:r>
      <w:r w:rsidR="00D01417">
        <w:rPr>
          <w:rFonts w:ascii="Century Gothic" w:hAnsi="Century Gothic"/>
          <w:b/>
          <w:sz w:val="20"/>
          <w:szCs w:val="20"/>
        </w:rPr>
        <w:t>3 febbraio 2020 al 10 marzo 2020</w:t>
      </w:r>
      <w:r w:rsidRPr="00A468C1">
        <w:rPr>
          <w:rFonts w:ascii="Century Gothic" w:hAnsi="Century Gothic"/>
          <w:b/>
          <w:sz w:val="20"/>
          <w:szCs w:val="20"/>
        </w:rPr>
        <w:t xml:space="preserve"> fino alle ore 12.00</w:t>
      </w:r>
      <w:r w:rsidRPr="00A468C1">
        <w:rPr>
          <w:rFonts w:ascii="Century Gothic" w:hAnsi="Century Gothic"/>
          <w:sz w:val="20"/>
          <w:szCs w:val="20"/>
        </w:rPr>
        <w:t xml:space="preserve"> completa del valore ISEE </w:t>
      </w:r>
      <w:r w:rsidR="000D45C5" w:rsidRPr="00A468C1">
        <w:rPr>
          <w:rFonts w:ascii="Century Gothic" w:hAnsi="Century Gothic"/>
          <w:sz w:val="20"/>
          <w:szCs w:val="20"/>
        </w:rPr>
        <w:t>con le seguenti modalità:</w:t>
      </w:r>
    </w:p>
    <w:p w:rsidR="000D45C5" w:rsidRPr="00A468C1" w:rsidRDefault="000D45C5" w:rsidP="00A468C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Bold"/>
          <w:bCs/>
          <w:color w:val="000000"/>
          <w:sz w:val="20"/>
          <w:szCs w:val="20"/>
        </w:rPr>
      </w:pPr>
      <w:r w:rsidRPr="00A468C1">
        <w:rPr>
          <w:rFonts w:ascii="Century Gothic" w:hAnsi="Century Gothic"/>
          <w:sz w:val="20"/>
          <w:szCs w:val="20"/>
        </w:rPr>
        <w:t>al</w:t>
      </w:r>
      <w:r w:rsidR="00E30120" w:rsidRPr="00A468C1">
        <w:rPr>
          <w:rFonts w:ascii="Century Gothic" w:hAnsi="Century Gothic"/>
          <w:sz w:val="20"/>
          <w:szCs w:val="20"/>
        </w:rPr>
        <w:t>l’Ufficio Protocollo</w:t>
      </w:r>
      <w:r w:rsidRPr="00A468C1">
        <w:rPr>
          <w:rFonts w:ascii="Century Gothic" w:hAnsi="Century Gothic"/>
          <w:sz w:val="20"/>
          <w:szCs w:val="20"/>
        </w:rPr>
        <w:t xml:space="preserve"> Generale del Comune di Pavia – Piazza del Municipio, 2 –</w:t>
      </w:r>
      <w:r w:rsidR="00DC4643">
        <w:rPr>
          <w:rFonts w:ascii="Century Gothic" w:hAnsi="Century Gothic"/>
          <w:sz w:val="20"/>
          <w:szCs w:val="20"/>
        </w:rPr>
        <w:t xml:space="preserve"> </w:t>
      </w:r>
      <w:r w:rsidRPr="00A468C1">
        <w:rPr>
          <w:rFonts w:ascii="Century Gothic" w:hAnsi="Century Gothic"/>
          <w:sz w:val="20"/>
          <w:szCs w:val="20"/>
        </w:rPr>
        <w:t>Pavia</w:t>
      </w:r>
      <w:r w:rsidR="00DC4643">
        <w:rPr>
          <w:rFonts w:ascii="Century Gothic" w:hAnsi="Century Gothic"/>
          <w:sz w:val="20"/>
          <w:szCs w:val="20"/>
        </w:rPr>
        <w:t>;</w:t>
      </w:r>
    </w:p>
    <w:p w:rsidR="00E30120" w:rsidRPr="00A468C1" w:rsidRDefault="000D45C5" w:rsidP="00A468C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Bold"/>
          <w:bCs/>
          <w:color w:val="000000"/>
          <w:sz w:val="20"/>
          <w:szCs w:val="20"/>
        </w:rPr>
      </w:pPr>
      <w:r w:rsidRPr="00A468C1">
        <w:rPr>
          <w:rFonts w:ascii="Century Gothic" w:hAnsi="Century Gothic" w:cs="Calibri,Bold"/>
          <w:bCs/>
          <w:color w:val="000000"/>
          <w:sz w:val="20"/>
          <w:szCs w:val="20"/>
        </w:rPr>
        <w:t xml:space="preserve">mezzo raccomandata con avviso di ricevimento al seguente indirizzo: </w:t>
      </w:r>
      <w:r w:rsidRPr="00A062C2">
        <w:rPr>
          <w:rFonts w:ascii="Century Gothic" w:hAnsi="Century Gothic" w:cs="Calibri,Bold"/>
          <w:bCs/>
          <w:color w:val="000000"/>
          <w:sz w:val="20"/>
          <w:szCs w:val="20"/>
        </w:rPr>
        <w:t>Ufficio Coordinamento Problemi Abitativi – Piazza del Municipio n. 3 – 27100 Pavia</w:t>
      </w:r>
      <w:r w:rsidR="00C923CA" w:rsidRPr="00A062C2">
        <w:rPr>
          <w:rFonts w:ascii="Century Gothic" w:hAnsi="Century Gothic"/>
          <w:sz w:val="20"/>
          <w:szCs w:val="20"/>
        </w:rPr>
        <w:t xml:space="preserve"> sulla busta il richiedente</w:t>
      </w:r>
      <w:r w:rsidR="00C923CA" w:rsidRPr="00A468C1">
        <w:rPr>
          <w:rFonts w:ascii="Century Gothic" w:hAnsi="Century Gothic"/>
          <w:sz w:val="20"/>
          <w:szCs w:val="20"/>
        </w:rPr>
        <w:t xml:space="preserve"> dovrà apporre Cognome Nome indirizzo – indirizzo del Comune e la dicitura “domanda contribu</w:t>
      </w:r>
      <w:r w:rsidR="00DC4643">
        <w:rPr>
          <w:rFonts w:ascii="Century Gothic" w:hAnsi="Century Gothic"/>
          <w:sz w:val="20"/>
          <w:szCs w:val="20"/>
        </w:rPr>
        <w:t>to regionale di solidarietà 2019</w:t>
      </w:r>
      <w:r w:rsidR="00C923CA" w:rsidRPr="00A468C1">
        <w:rPr>
          <w:rFonts w:ascii="Century Gothic" w:hAnsi="Century Gothic"/>
          <w:sz w:val="20"/>
          <w:szCs w:val="20"/>
        </w:rPr>
        <w:t>”</w:t>
      </w:r>
      <w:r w:rsidR="00DC4643">
        <w:rPr>
          <w:rFonts w:ascii="Century Gothic" w:hAnsi="Century Gothic"/>
          <w:sz w:val="20"/>
          <w:szCs w:val="20"/>
        </w:rPr>
        <w:t>.</w:t>
      </w:r>
    </w:p>
    <w:p w:rsidR="000D45C5" w:rsidRPr="00A468C1" w:rsidRDefault="000D45C5" w:rsidP="00A468C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Bold"/>
          <w:bCs/>
          <w:color w:val="000000"/>
          <w:sz w:val="20"/>
          <w:szCs w:val="20"/>
        </w:rPr>
      </w:pPr>
      <w:r w:rsidRPr="00A468C1">
        <w:rPr>
          <w:rFonts w:ascii="Century Gothic" w:hAnsi="Century Gothic"/>
          <w:sz w:val="20"/>
          <w:szCs w:val="20"/>
        </w:rPr>
        <w:t xml:space="preserve">tramite Posta Elettronica Certificata (PEC: </w:t>
      </w:r>
      <w:hyperlink r:id="rId8" w:history="1">
        <w:r w:rsidRPr="00A468C1">
          <w:rPr>
            <w:rStyle w:val="Collegamentoipertestuale"/>
            <w:rFonts w:ascii="Century Gothic" w:hAnsi="Century Gothic"/>
            <w:sz w:val="20"/>
            <w:szCs w:val="20"/>
          </w:rPr>
          <w:t>protocollo@pec.comune.pv.it</w:t>
        </w:r>
      </w:hyperlink>
      <w:r w:rsidR="00DC4643">
        <w:rPr>
          <w:rFonts w:ascii="Century Gothic" w:hAnsi="Century Gothic"/>
          <w:sz w:val="20"/>
          <w:szCs w:val="20"/>
        </w:rPr>
        <w:t>).</w:t>
      </w:r>
    </w:p>
    <w:p w:rsidR="008B2632" w:rsidRPr="00A468C1" w:rsidRDefault="008B2632" w:rsidP="00A468C1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Calibri,Bold"/>
          <w:bCs/>
          <w:color w:val="000000"/>
          <w:sz w:val="20"/>
          <w:szCs w:val="20"/>
        </w:rPr>
      </w:pPr>
    </w:p>
    <w:p w:rsidR="007B14B7" w:rsidRDefault="00C923CA" w:rsidP="007B14B7">
      <w:pPr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A468C1">
        <w:rPr>
          <w:rFonts w:ascii="Century Gothic" w:hAnsi="Century Gothic"/>
          <w:sz w:val="20"/>
          <w:szCs w:val="20"/>
        </w:rPr>
        <w:t xml:space="preserve">Gli assegnatari, che invieranno la domanda, verranno </w:t>
      </w:r>
      <w:r w:rsidR="00A062C2">
        <w:rPr>
          <w:rFonts w:ascii="Century Gothic" w:hAnsi="Century Gothic"/>
          <w:sz w:val="20"/>
          <w:szCs w:val="20"/>
        </w:rPr>
        <w:t>successivamente c</w:t>
      </w:r>
      <w:r w:rsidRPr="00A468C1">
        <w:rPr>
          <w:rFonts w:ascii="Century Gothic" w:hAnsi="Century Gothic"/>
          <w:sz w:val="20"/>
          <w:szCs w:val="20"/>
        </w:rPr>
        <w:t>hiamati telefonicamente per la sottoscrizione del Patto di Servizio, condizione necessaria per accedere al contributo</w:t>
      </w:r>
      <w:r w:rsidR="001F2B47">
        <w:rPr>
          <w:rFonts w:ascii="Century Gothic" w:hAnsi="Century Gothic"/>
          <w:sz w:val="20"/>
          <w:szCs w:val="20"/>
        </w:rPr>
        <w:t>.</w:t>
      </w:r>
    </w:p>
    <w:p w:rsidR="00C923CA" w:rsidRPr="007B14B7" w:rsidRDefault="00C923CA" w:rsidP="006E42DF">
      <w:pPr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  <w:u w:val="single"/>
        </w:rPr>
      </w:pPr>
      <w:r w:rsidRPr="007B14B7">
        <w:rPr>
          <w:rFonts w:ascii="Century Gothic" w:hAnsi="Century Gothic"/>
          <w:sz w:val="20"/>
          <w:szCs w:val="20"/>
          <w:u w:val="single"/>
        </w:rPr>
        <w:t xml:space="preserve">È PERTANTO NECESSARIO INDICARE UN </w:t>
      </w:r>
      <w:r w:rsidRPr="00950BA4">
        <w:rPr>
          <w:rFonts w:ascii="Century Gothic" w:hAnsi="Century Gothic"/>
          <w:b/>
          <w:sz w:val="20"/>
          <w:szCs w:val="20"/>
          <w:u w:val="single"/>
        </w:rPr>
        <w:t>RECAPITO TELEFONICO</w:t>
      </w:r>
      <w:r w:rsidRPr="007B14B7">
        <w:rPr>
          <w:rFonts w:ascii="Century Gothic" w:hAnsi="Century Gothic"/>
          <w:sz w:val="20"/>
          <w:szCs w:val="20"/>
          <w:u w:val="single"/>
        </w:rPr>
        <w:t xml:space="preserve"> NELLA DOMANDA</w:t>
      </w:r>
      <w:r w:rsidR="001F2B47">
        <w:rPr>
          <w:rFonts w:ascii="Century Gothic" w:hAnsi="Century Gothic"/>
          <w:sz w:val="20"/>
          <w:szCs w:val="20"/>
          <w:u w:val="single"/>
        </w:rPr>
        <w:t>.</w:t>
      </w:r>
    </w:p>
    <w:p w:rsidR="007B14B7" w:rsidRPr="007B14B7" w:rsidRDefault="007B14B7" w:rsidP="006E42D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615148" w:rsidRPr="00A468C1" w:rsidRDefault="008B2632" w:rsidP="006E42DF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468C1">
        <w:rPr>
          <w:rFonts w:ascii="Century Gothic" w:hAnsi="Century Gothic"/>
          <w:b/>
          <w:sz w:val="20"/>
          <w:szCs w:val="20"/>
        </w:rPr>
        <w:t>ISTRUTTORIA DELLA DOMANDA</w:t>
      </w:r>
    </w:p>
    <w:p w:rsidR="008B2632" w:rsidRPr="00A468C1" w:rsidRDefault="008B2632" w:rsidP="00A468C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UI"/>
          <w:color w:val="000000"/>
          <w:sz w:val="20"/>
          <w:szCs w:val="20"/>
        </w:rPr>
      </w:pPr>
      <w:r w:rsidRPr="00A468C1">
        <w:rPr>
          <w:rFonts w:ascii="Century Gothic" w:hAnsi="Century Gothic" w:cs="SegoeUI"/>
          <w:color w:val="000000"/>
          <w:sz w:val="20"/>
          <w:szCs w:val="20"/>
        </w:rPr>
        <w:t>La verifica di ammissibilità della domanda, relativa al controllo della sussistenza dei requisiti di cui al precedente articolo 2 è in capo all’ente proprietario e precisamente ad un Nucleo di Valutazione.</w:t>
      </w:r>
    </w:p>
    <w:p w:rsidR="008B2632" w:rsidRPr="00A468C1" w:rsidRDefault="008B2632" w:rsidP="00A468C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UI"/>
          <w:color w:val="000000"/>
          <w:sz w:val="20"/>
          <w:szCs w:val="20"/>
        </w:rPr>
      </w:pPr>
      <w:r w:rsidRPr="00A468C1">
        <w:rPr>
          <w:rFonts w:ascii="Century Gothic" w:hAnsi="Century Gothic" w:cs="SegoeUI"/>
          <w:color w:val="000000"/>
          <w:sz w:val="20"/>
          <w:szCs w:val="20"/>
        </w:rPr>
        <w:t xml:space="preserve">La graduatoria delle domande ammissibili è formulata tenendo conto del valore ISEE nazionale in ordine crescente. </w:t>
      </w:r>
    </w:p>
    <w:p w:rsidR="008B2632" w:rsidRPr="00A468C1" w:rsidRDefault="008B2632" w:rsidP="00A468C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UI"/>
          <w:color w:val="000000"/>
          <w:sz w:val="20"/>
          <w:szCs w:val="20"/>
        </w:rPr>
      </w:pPr>
      <w:r w:rsidRPr="00A468C1">
        <w:rPr>
          <w:rFonts w:ascii="Century Gothic" w:hAnsi="Century Gothic" w:cs="SegoeUI"/>
          <w:color w:val="000000"/>
          <w:sz w:val="20"/>
          <w:szCs w:val="20"/>
        </w:rPr>
        <w:t xml:space="preserve">La graduatoria finale è composta dalle domande ammissibili e finanziabili, ammissibili e non finanziabili per esaurimento delle risorse. </w:t>
      </w:r>
    </w:p>
    <w:p w:rsidR="008B2632" w:rsidRPr="00A468C1" w:rsidRDefault="008B2632" w:rsidP="00A468C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UI"/>
          <w:color w:val="000000"/>
          <w:sz w:val="20"/>
          <w:szCs w:val="20"/>
        </w:rPr>
      </w:pPr>
      <w:r w:rsidRPr="00A468C1">
        <w:rPr>
          <w:rFonts w:ascii="Century Gothic" w:hAnsi="Century Gothic" w:cs="SegoeUI"/>
          <w:color w:val="000000"/>
          <w:sz w:val="20"/>
          <w:szCs w:val="20"/>
        </w:rPr>
        <w:t xml:space="preserve">I nuclei familiari, beneficiari del contributo devono sottoscrivere il Patto di Servizio nei termini indicati dall’Ente proprietario. </w:t>
      </w:r>
    </w:p>
    <w:p w:rsidR="008B2632" w:rsidRPr="00A468C1" w:rsidRDefault="008B2632" w:rsidP="006E42D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UI"/>
          <w:color w:val="000000"/>
          <w:sz w:val="20"/>
          <w:szCs w:val="20"/>
        </w:rPr>
      </w:pPr>
      <w:r w:rsidRPr="00A468C1">
        <w:rPr>
          <w:rFonts w:ascii="Century Gothic" w:hAnsi="Century Gothic" w:cs="SegoeUI"/>
          <w:color w:val="000000"/>
          <w:sz w:val="20"/>
          <w:szCs w:val="20"/>
        </w:rPr>
        <w:t>Nel caso in cui il beneficiario non sottoscriva il Patto di Servizio, il Contributo Regionale di Solidarietà non verrà erogato e utilizzato a scorrimento della graduatoria.</w:t>
      </w:r>
    </w:p>
    <w:p w:rsidR="008B2632" w:rsidRPr="00A468C1" w:rsidRDefault="008B2632" w:rsidP="006E42D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UI"/>
          <w:color w:val="000000"/>
          <w:sz w:val="20"/>
          <w:szCs w:val="20"/>
        </w:rPr>
      </w:pPr>
    </w:p>
    <w:p w:rsidR="008B2632" w:rsidRPr="00A468C1" w:rsidRDefault="008B2632" w:rsidP="006E42D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A468C1">
        <w:rPr>
          <w:rFonts w:ascii="Century Gothic" w:hAnsi="Century Gothic" w:cs="SegoeUI"/>
          <w:b/>
          <w:color w:val="000000"/>
          <w:sz w:val="20"/>
          <w:szCs w:val="20"/>
        </w:rPr>
        <w:t>MOTIVI DI ESCLUSIONE DELLE DOMANDE</w:t>
      </w:r>
    </w:p>
    <w:p w:rsidR="00AE723D" w:rsidRPr="00A468C1" w:rsidRDefault="008B2632" w:rsidP="00A468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SegoeUI"/>
          <w:color w:val="000000"/>
          <w:sz w:val="20"/>
          <w:szCs w:val="20"/>
        </w:rPr>
      </w:pPr>
      <w:r w:rsidRPr="00A468C1">
        <w:rPr>
          <w:rFonts w:ascii="Century Gothic" w:hAnsi="Century Gothic" w:cs="SegoeUI"/>
          <w:color w:val="000000"/>
          <w:sz w:val="20"/>
          <w:szCs w:val="20"/>
        </w:rPr>
        <w:t>Sono motivi di esclusione:</w:t>
      </w:r>
    </w:p>
    <w:p w:rsidR="00AE723D" w:rsidRPr="00A468C1" w:rsidRDefault="008B2632" w:rsidP="00A468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SegoeUI"/>
          <w:color w:val="000000"/>
          <w:sz w:val="20"/>
          <w:szCs w:val="20"/>
        </w:rPr>
      </w:pPr>
      <w:r w:rsidRPr="00A468C1">
        <w:rPr>
          <w:rFonts w:ascii="Century Gothic" w:hAnsi="Century Gothic" w:cs="SegoeUI"/>
          <w:color w:val="000000"/>
          <w:sz w:val="20"/>
          <w:szCs w:val="20"/>
        </w:rPr>
        <w:t>a) Le domande redatte in maniera incompleta, ovvero dalle quali si evinca palesemente la mancanza di uno dei requisiti previsti;</w:t>
      </w:r>
      <w:r w:rsidR="00AE723D" w:rsidRPr="00A468C1">
        <w:rPr>
          <w:rFonts w:ascii="Century Gothic" w:hAnsi="Century Gothic" w:cs="SegoeUI"/>
          <w:color w:val="000000"/>
          <w:sz w:val="20"/>
          <w:szCs w:val="20"/>
        </w:rPr>
        <w:t xml:space="preserve"> </w:t>
      </w:r>
    </w:p>
    <w:p w:rsidR="00AE723D" w:rsidRPr="00A468C1" w:rsidRDefault="008B2632" w:rsidP="00A468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SegoeUI"/>
          <w:color w:val="000000"/>
          <w:sz w:val="20"/>
          <w:szCs w:val="20"/>
        </w:rPr>
      </w:pPr>
      <w:r w:rsidRPr="00A468C1">
        <w:rPr>
          <w:rFonts w:ascii="Century Gothic" w:hAnsi="Century Gothic" w:cs="SegoeUI"/>
          <w:color w:val="000000"/>
          <w:sz w:val="20"/>
          <w:szCs w:val="20"/>
        </w:rPr>
        <w:t>b) Le domande non debitamente firmate;</w:t>
      </w:r>
      <w:r w:rsidR="00AE723D" w:rsidRPr="00A468C1">
        <w:rPr>
          <w:rFonts w:ascii="Century Gothic" w:hAnsi="Century Gothic" w:cs="SegoeUI"/>
          <w:color w:val="000000"/>
          <w:sz w:val="20"/>
          <w:szCs w:val="20"/>
        </w:rPr>
        <w:t xml:space="preserve"> </w:t>
      </w:r>
    </w:p>
    <w:p w:rsidR="008B2632" w:rsidRPr="00A468C1" w:rsidRDefault="001F2B47" w:rsidP="00A468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SegoeUI"/>
          <w:color w:val="000000"/>
          <w:sz w:val="20"/>
          <w:szCs w:val="20"/>
        </w:rPr>
      </w:pPr>
      <w:r>
        <w:rPr>
          <w:rFonts w:ascii="Century Gothic" w:hAnsi="Century Gothic" w:cs="SegoeUI"/>
          <w:color w:val="000000"/>
          <w:sz w:val="20"/>
          <w:szCs w:val="20"/>
        </w:rPr>
        <w:t xml:space="preserve">c) </w:t>
      </w:r>
      <w:r w:rsidR="008B2632" w:rsidRPr="00A468C1">
        <w:rPr>
          <w:rFonts w:ascii="Century Gothic" w:hAnsi="Century Gothic" w:cs="SegoeUI"/>
          <w:color w:val="000000"/>
          <w:sz w:val="20"/>
          <w:szCs w:val="20"/>
        </w:rPr>
        <w:t>Le domande per le quali le verifiche condotte dall’Ente Proprietario evidenzino</w:t>
      </w:r>
      <w:r w:rsidR="00AE723D" w:rsidRPr="00A468C1">
        <w:rPr>
          <w:rFonts w:ascii="Century Gothic" w:hAnsi="Century Gothic" w:cs="SegoeUI"/>
          <w:color w:val="000000"/>
          <w:sz w:val="20"/>
          <w:szCs w:val="20"/>
        </w:rPr>
        <w:t xml:space="preserve"> </w:t>
      </w:r>
      <w:r w:rsidR="008B2632" w:rsidRPr="00A468C1">
        <w:rPr>
          <w:rFonts w:ascii="Century Gothic" w:hAnsi="Century Gothic" w:cs="SegoeUI"/>
          <w:color w:val="000000"/>
          <w:sz w:val="20"/>
          <w:szCs w:val="20"/>
        </w:rPr>
        <w:t>omissioni o situazioni reddituali/patrimoniali/anagrafiche/ecc.</w:t>
      </w:r>
      <w:r>
        <w:rPr>
          <w:rFonts w:ascii="Century Gothic" w:hAnsi="Century Gothic" w:cs="SegoeUI"/>
          <w:color w:val="000000"/>
          <w:sz w:val="20"/>
          <w:szCs w:val="20"/>
        </w:rPr>
        <w:t>,</w:t>
      </w:r>
      <w:r w:rsidR="008B2632" w:rsidRPr="00A468C1">
        <w:rPr>
          <w:rFonts w:ascii="Century Gothic" w:hAnsi="Century Gothic" w:cs="SegoeUI"/>
          <w:color w:val="000000"/>
          <w:sz w:val="20"/>
          <w:szCs w:val="20"/>
        </w:rPr>
        <w:t xml:space="preserve"> non rispondenti a quelle dichiarate</w:t>
      </w:r>
      <w:r w:rsidR="00AE723D" w:rsidRPr="00A468C1">
        <w:rPr>
          <w:rFonts w:ascii="Century Gothic" w:hAnsi="Century Gothic" w:cs="SegoeUI"/>
          <w:color w:val="000000"/>
          <w:sz w:val="20"/>
          <w:szCs w:val="20"/>
        </w:rPr>
        <w:t xml:space="preserve"> </w:t>
      </w:r>
      <w:r w:rsidR="008B2632" w:rsidRPr="00A468C1">
        <w:rPr>
          <w:rFonts w:ascii="Century Gothic" w:hAnsi="Century Gothic" w:cs="SegoeUI"/>
          <w:color w:val="000000"/>
          <w:sz w:val="20"/>
          <w:szCs w:val="20"/>
        </w:rPr>
        <w:t>dal nucleo familiare in sede di Anagrafe Utenza.</w:t>
      </w:r>
    </w:p>
    <w:p w:rsidR="00AE723D" w:rsidRPr="00A468C1" w:rsidRDefault="00AE723D" w:rsidP="00A468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SegoeUI"/>
          <w:color w:val="000000"/>
          <w:sz w:val="20"/>
          <w:szCs w:val="20"/>
        </w:rPr>
      </w:pPr>
    </w:p>
    <w:p w:rsidR="00AE723D" w:rsidRPr="00A468C1" w:rsidRDefault="00AE723D" w:rsidP="00A468C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UI"/>
          <w:b/>
          <w:color w:val="000000"/>
          <w:sz w:val="20"/>
          <w:szCs w:val="20"/>
        </w:rPr>
      </w:pPr>
      <w:r w:rsidRPr="00A468C1">
        <w:rPr>
          <w:rFonts w:ascii="Century Gothic" w:hAnsi="Century Gothic" w:cs="SegoeUI"/>
          <w:b/>
          <w:color w:val="000000"/>
          <w:sz w:val="20"/>
          <w:szCs w:val="20"/>
        </w:rPr>
        <w:t>MODALITÀ DI CONTABILIZZAZIONE DEL CONTRIBUTO</w:t>
      </w:r>
    </w:p>
    <w:p w:rsidR="00AE723D" w:rsidRPr="00A468C1" w:rsidRDefault="00AE723D" w:rsidP="00A468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SegoeUI"/>
          <w:color w:val="000000"/>
          <w:sz w:val="20"/>
          <w:szCs w:val="20"/>
        </w:rPr>
      </w:pPr>
      <w:r w:rsidRPr="00A468C1">
        <w:rPr>
          <w:rFonts w:ascii="Century Gothic" w:hAnsi="Century Gothic" w:cs="SegoeUI"/>
          <w:color w:val="000000"/>
          <w:sz w:val="20"/>
          <w:szCs w:val="20"/>
        </w:rPr>
        <w:t>Il contributo assegnato sarà registrato nella contabilità dell'ente proprietario o gestore relativa al nucleo familiare beneficiario</w:t>
      </w:r>
      <w:r w:rsidRPr="00A468C1">
        <w:rPr>
          <w:rFonts w:ascii="SegoeUI" w:hAnsi="SegoeUI" w:cs="SegoeUI"/>
          <w:color w:val="000000"/>
          <w:sz w:val="20"/>
          <w:szCs w:val="20"/>
        </w:rPr>
        <w:t>.</w:t>
      </w:r>
    </w:p>
    <w:p w:rsidR="00AE723D" w:rsidRDefault="00AE723D" w:rsidP="00A468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SegoeUI" w:hAnsi="SegoeUI" w:cs="SegoeUI"/>
          <w:color w:val="000000"/>
          <w:sz w:val="20"/>
          <w:szCs w:val="20"/>
        </w:rPr>
      </w:pPr>
    </w:p>
    <w:p w:rsidR="00AE723D" w:rsidRPr="00A468C1" w:rsidRDefault="00AE723D" w:rsidP="00A468C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UI"/>
          <w:b/>
          <w:color w:val="000000"/>
          <w:sz w:val="20"/>
          <w:szCs w:val="20"/>
        </w:rPr>
      </w:pPr>
      <w:r w:rsidRPr="00A468C1">
        <w:rPr>
          <w:rFonts w:ascii="Century Gothic" w:hAnsi="Century Gothic" w:cs="SegoeUI"/>
          <w:b/>
          <w:color w:val="000000"/>
          <w:sz w:val="20"/>
          <w:szCs w:val="20"/>
        </w:rPr>
        <w:t>CONTROLLI</w:t>
      </w:r>
    </w:p>
    <w:p w:rsidR="00FA3848" w:rsidRDefault="00AE723D" w:rsidP="00A468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SegoeUI"/>
          <w:color w:val="000000"/>
          <w:sz w:val="20"/>
          <w:szCs w:val="20"/>
        </w:rPr>
      </w:pPr>
      <w:r w:rsidRPr="00A468C1">
        <w:rPr>
          <w:rFonts w:ascii="Century Gothic" w:hAnsi="Century Gothic" w:cs="SegoeUI"/>
          <w:color w:val="000000"/>
          <w:sz w:val="20"/>
          <w:szCs w:val="20"/>
        </w:rPr>
        <w:t xml:space="preserve">Qualora a seguito dei controlli risultasse che il contributo regionale è stato indebitamente riconosciuto, l’Ente proprietario procede alla revoca immediata ed al recupero dello stesso. </w:t>
      </w:r>
    </w:p>
    <w:p w:rsidR="00AE723D" w:rsidRPr="00A468C1" w:rsidRDefault="00AE723D" w:rsidP="00A468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SegoeUI,Bold"/>
          <w:b/>
          <w:bCs/>
          <w:color w:val="000000"/>
          <w:sz w:val="20"/>
          <w:szCs w:val="20"/>
          <w:u w:val="single"/>
        </w:rPr>
      </w:pPr>
      <w:r w:rsidRPr="00A468C1">
        <w:rPr>
          <w:rFonts w:ascii="Century Gothic" w:hAnsi="Century Gothic" w:cs="SegoeUI"/>
          <w:color w:val="000000"/>
          <w:sz w:val="20"/>
          <w:szCs w:val="20"/>
        </w:rPr>
        <w:t>Il contribu</w:t>
      </w:r>
      <w:r w:rsidR="00FA3848">
        <w:rPr>
          <w:rFonts w:ascii="Century Gothic" w:hAnsi="Century Gothic" w:cs="SegoeUI"/>
          <w:color w:val="000000"/>
          <w:sz w:val="20"/>
          <w:szCs w:val="20"/>
        </w:rPr>
        <w:t xml:space="preserve">to regionale di solidarietà </w:t>
      </w:r>
      <w:r w:rsidR="00FA3848" w:rsidRPr="00000D4E">
        <w:rPr>
          <w:rFonts w:ascii="Century Gothic" w:hAnsi="Century Gothic" w:cs="SegoeUI"/>
          <w:color w:val="000000"/>
          <w:sz w:val="20"/>
          <w:szCs w:val="20"/>
        </w:rPr>
        <w:t>2019</w:t>
      </w:r>
      <w:r w:rsidRPr="00A468C1">
        <w:rPr>
          <w:rFonts w:ascii="Century Gothic" w:hAnsi="Century Gothic" w:cs="SegoeUI"/>
          <w:color w:val="000000"/>
          <w:sz w:val="20"/>
          <w:szCs w:val="20"/>
        </w:rPr>
        <w:t xml:space="preserve"> può essere riconosciuto anche ai</w:t>
      </w:r>
      <w:r w:rsidR="00FA3848">
        <w:rPr>
          <w:rFonts w:ascii="Century Gothic" w:hAnsi="Century Gothic" w:cs="SegoeUI"/>
          <w:color w:val="000000"/>
          <w:sz w:val="20"/>
          <w:szCs w:val="20"/>
        </w:rPr>
        <w:t xml:space="preserve"> beneficiari dei contributi </w:t>
      </w:r>
      <w:r w:rsidR="001F2B47" w:rsidRPr="00000D4E">
        <w:rPr>
          <w:rFonts w:ascii="Century Gothic" w:hAnsi="Century Gothic" w:cs="SegoeUI"/>
          <w:color w:val="000000"/>
          <w:sz w:val="20"/>
          <w:szCs w:val="20"/>
        </w:rPr>
        <w:t xml:space="preserve">2016, </w:t>
      </w:r>
      <w:r w:rsidR="00000D4E">
        <w:rPr>
          <w:rFonts w:ascii="Century Gothic" w:hAnsi="Century Gothic" w:cs="SegoeUI"/>
          <w:color w:val="000000"/>
          <w:sz w:val="20"/>
          <w:szCs w:val="20"/>
        </w:rPr>
        <w:t>2017 e 2018</w:t>
      </w:r>
      <w:r w:rsidRPr="00A468C1">
        <w:rPr>
          <w:rFonts w:ascii="Century Gothic" w:hAnsi="Century Gothic" w:cs="SegoeUI"/>
          <w:color w:val="000000"/>
          <w:sz w:val="20"/>
          <w:szCs w:val="20"/>
        </w:rPr>
        <w:t xml:space="preserve"> tenuto conto della situazione economica e sociale del nucleo familiare, purché lo stesso </w:t>
      </w:r>
      <w:r w:rsidRPr="00A468C1">
        <w:rPr>
          <w:rFonts w:ascii="Century Gothic" w:hAnsi="Century Gothic" w:cs="SegoeUI,Bold"/>
          <w:b/>
          <w:bCs/>
          <w:color w:val="000000"/>
          <w:sz w:val="20"/>
          <w:szCs w:val="20"/>
          <w:u w:val="single"/>
        </w:rPr>
        <w:t>abbia adempiuto agli impegni presi con la sottoscrizione del precedente Patto</w:t>
      </w:r>
      <w:r w:rsidR="000C6085">
        <w:rPr>
          <w:rFonts w:ascii="Century Gothic" w:hAnsi="Century Gothic" w:cs="SegoeUI,Bold"/>
          <w:b/>
          <w:bCs/>
          <w:color w:val="000000"/>
          <w:sz w:val="20"/>
          <w:szCs w:val="20"/>
          <w:u w:val="single"/>
        </w:rPr>
        <w:t xml:space="preserve"> </w:t>
      </w:r>
      <w:r w:rsidRPr="00A468C1">
        <w:rPr>
          <w:rFonts w:ascii="Century Gothic" w:hAnsi="Century Gothic" w:cs="SegoeUI,Bold"/>
          <w:b/>
          <w:bCs/>
          <w:color w:val="000000"/>
          <w:sz w:val="20"/>
          <w:szCs w:val="20"/>
          <w:u w:val="single"/>
        </w:rPr>
        <w:t>di Servizio.</w:t>
      </w:r>
    </w:p>
    <w:p w:rsidR="00AE723D" w:rsidRDefault="00AE723D" w:rsidP="00A468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SegoeUI,Bold"/>
          <w:b/>
          <w:bCs/>
          <w:color w:val="000000"/>
          <w:sz w:val="20"/>
          <w:szCs w:val="20"/>
          <w:u w:val="single"/>
        </w:rPr>
      </w:pPr>
    </w:p>
    <w:p w:rsidR="00AE723D" w:rsidRPr="00A468C1" w:rsidRDefault="00AE723D" w:rsidP="00A468C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UI,Bold"/>
          <w:b/>
          <w:bCs/>
          <w:color w:val="000000"/>
          <w:sz w:val="20"/>
          <w:szCs w:val="20"/>
          <w:u w:val="single"/>
        </w:rPr>
      </w:pPr>
      <w:r w:rsidRPr="00A468C1">
        <w:rPr>
          <w:rFonts w:ascii="Century Gothic" w:hAnsi="Century Gothic" w:cs="SegoeUI,Bold"/>
          <w:b/>
          <w:bCs/>
          <w:color w:val="000000"/>
          <w:sz w:val="20"/>
          <w:szCs w:val="20"/>
          <w:u w:val="single"/>
        </w:rPr>
        <w:lastRenderedPageBreak/>
        <w:t>RICHIESTA CHIARIMENTI E INFORMAZIONI</w:t>
      </w:r>
    </w:p>
    <w:p w:rsidR="00AE723D" w:rsidRPr="00A468C1" w:rsidRDefault="00AE723D" w:rsidP="00A468C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UI,Bold"/>
          <w:bCs/>
          <w:color w:val="000000"/>
          <w:sz w:val="20"/>
          <w:szCs w:val="20"/>
        </w:rPr>
      </w:pPr>
      <w:r w:rsidRPr="00A468C1">
        <w:rPr>
          <w:rFonts w:ascii="Century Gothic" w:hAnsi="Century Gothic" w:cs="SegoeUI,Bold"/>
          <w:bCs/>
          <w:color w:val="000000"/>
          <w:sz w:val="20"/>
          <w:szCs w:val="20"/>
        </w:rPr>
        <w:t>Per qualsiasi informazione o chiarimento sui contenuti del presente Avviso, è possibile rivolgersi a:</w:t>
      </w:r>
    </w:p>
    <w:p w:rsidR="00AE723D" w:rsidRPr="00000D4E" w:rsidRDefault="00AE723D" w:rsidP="00A468C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UI,Bold"/>
          <w:bCs/>
          <w:color w:val="000000"/>
          <w:sz w:val="20"/>
          <w:szCs w:val="20"/>
        </w:rPr>
      </w:pPr>
      <w:r w:rsidRPr="00000D4E">
        <w:rPr>
          <w:rFonts w:ascii="Century Gothic" w:hAnsi="Century Gothic" w:cs="SegoeUI,Bold"/>
          <w:bCs/>
          <w:color w:val="000000"/>
          <w:sz w:val="20"/>
          <w:szCs w:val="20"/>
        </w:rPr>
        <w:t>Ufficio Coordinamento P</w:t>
      </w:r>
      <w:r w:rsidR="0030531F" w:rsidRPr="00000D4E">
        <w:rPr>
          <w:rFonts w:ascii="Century Gothic" w:hAnsi="Century Gothic" w:cs="SegoeUI,Bold"/>
          <w:bCs/>
          <w:color w:val="000000"/>
          <w:sz w:val="20"/>
          <w:szCs w:val="20"/>
        </w:rPr>
        <w:t>roblemi Abitativi tel. 0382/399</w:t>
      </w:r>
      <w:r w:rsidR="000B28ED" w:rsidRPr="00000D4E">
        <w:rPr>
          <w:rFonts w:ascii="Century Gothic" w:hAnsi="Century Gothic" w:cs="SegoeUI,Bold"/>
          <w:bCs/>
          <w:color w:val="000000"/>
          <w:sz w:val="20"/>
          <w:szCs w:val="20"/>
        </w:rPr>
        <w:t xml:space="preserve">247 </w:t>
      </w:r>
      <w:r w:rsidR="00000D4E" w:rsidRPr="00000D4E">
        <w:rPr>
          <w:rFonts w:ascii="Century Gothic" w:hAnsi="Century Gothic" w:cs="SegoeUI,Bold"/>
          <w:bCs/>
          <w:color w:val="000000"/>
          <w:sz w:val="20"/>
          <w:szCs w:val="20"/>
        </w:rPr>
        <w:t>- 399</w:t>
      </w:r>
      <w:r w:rsidRPr="00000D4E">
        <w:rPr>
          <w:rFonts w:ascii="Century Gothic" w:hAnsi="Century Gothic" w:cs="SegoeUI,Bold"/>
          <w:bCs/>
          <w:color w:val="000000"/>
          <w:sz w:val="20"/>
          <w:szCs w:val="20"/>
        </w:rPr>
        <w:t>460 –</w:t>
      </w:r>
      <w:r w:rsidR="0030531F" w:rsidRPr="00000D4E">
        <w:rPr>
          <w:rFonts w:ascii="Century Gothic" w:hAnsi="Century Gothic" w:cs="SegoeUI,Bold"/>
          <w:bCs/>
          <w:color w:val="000000"/>
          <w:sz w:val="20"/>
          <w:szCs w:val="20"/>
        </w:rPr>
        <w:t xml:space="preserve"> 399</w:t>
      </w:r>
      <w:r w:rsidRPr="00000D4E">
        <w:rPr>
          <w:rFonts w:ascii="Century Gothic" w:hAnsi="Century Gothic" w:cs="SegoeUI,Bold"/>
          <w:bCs/>
          <w:color w:val="000000"/>
          <w:sz w:val="20"/>
          <w:szCs w:val="20"/>
        </w:rPr>
        <w:t>255 –</w:t>
      </w:r>
      <w:r w:rsidR="0030531F" w:rsidRPr="00000D4E">
        <w:rPr>
          <w:rFonts w:ascii="Century Gothic" w:hAnsi="Century Gothic" w:cs="SegoeUI,Bold"/>
          <w:bCs/>
          <w:color w:val="000000"/>
          <w:sz w:val="20"/>
          <w:szCs w:val="20"/>
        </w:rPr>
        <w:t xml:space="preserve"> 399</w:t>
      </w:r>
      <w:r w:rsidRPr="00000D4E">
        <w:rPr>
          <w:rFonts w:ascii="Century Gothic" w:hAnsi="Century Gothic" w:cs="SegoeUI,Bold"/>
          <w:bCs/>
          <w:color w:val="000000"/>
          <w:sz w:val="20"/>
          <w:szCs w:val="20"/>
        </w:rPr>
        <w:t>248</w:t>
      </w:r>
    </w:p>
    <w:p w:rsidR="0030531F" w:rsidRPr="00A468C1" w:rsidRDefault="0030531F" w:rsidP="00A468C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UI,Bold"/>
          <w:bCs/>
          <w:color w:val="000000"/>
          <w:sz w:val="20"/>
          <w:szCs w:val="20"/>
        </w:rPr>
      </w:pPr>
      <w:r w:rsidRPr="00A468C1">
        <w:rPr>
          <w:rFonts w:ascii="Century Gothic" w:hAnsi="Century Gothic" w:cs="SegoeUI,Bold"/>
          <w:bCs/>
          <w:color w:val="000000"/>
          <w:sz w:val="20"/>
          <w:szCs w:val="20"/>
        </w:rPr>
        <w:t>URP del Comune di Pavia tel. 0382-399501 / 0382-399513</w:t>
      </w:r>
    </w:p>
    <w:p w:rsidR="00AE723D" w:rsidRPr="00A468C1" w:rsidRDefault="00AE723D" w:rsidP="00A468C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UI"/>
          <w:b/>
          <w:color w:val="000000"/>
          <w:sz w:val="20"/>
          <w:szCs w:val="20"/>
        </w:rPr>
      </w:pPr>
    </w:p>
    <w:p w:rsidR="006E42DF" w:rsidRPr="006E42DF" w:rsidRDefault="00615148" w:rsidP="00A468C1">
      <w:pPr>
        <w:pStyle w:val="Paragrafoelenco"/>
        <w:numPr>
          <w:ilvl w:val="0"/>
          <w:numId w:val="12"/>
        </w:numPr>
        <w:spacing w:after="12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6E42DF">
        <w:rPr>
          <w:rFonts w:ascii="Century Gothic" w:hAnsi="Century Gothic"/>
          <w:b/>
          <w:caps/>
          <w:sz w:val="20"/>
          <w:szCs w:val="20"/>
          <w:u w:val="single"/>
        </w:rPr>
        <w:t>Informativa sul trattamento dei dati</w:t>
      </w:r>
      <w:r w:rsidRPr="006E42DF">
        <w:rPr>
          <w:rFonts w:ascii="Century Gothic" w:hAnsi="Century Gothic"/>
          <w:sz w:val="18"/>
          <w:szCs w:val="20"/>
        </w:rPr>
        <w:t xml:space="preserve"> </w:t>
      </w:r>
    </w:p>
    <w:p w:rsidR="00615148" w:rsidRPr="006E42DF" w:rsidRDefault="00615148" w:rsidP="006E42DF">
      <w:pPr>
        <w:spacing w:after="120" w:line="240" w:lineRule="auto"/>
        <w:ind w:left="708"/>
        <w:jc w:val="both"/>
        <w:rPr>
          <w:rFonts w:ascii="Century Gothic" w:hAnsi="Century Gothic"/>
          <w:b/>
          <w:sz w:val="20"/>
          <w:szCs w:val="20"/>
        </w:rPr>
      </w:pPr>
      <w:r w:rsidRPr="006E42DF">
        <w:rPr>
          <w:rFonts w:ascii="Century Gothic" w:hAnsi="Century Gothic"/>
          <w:sz w:val="20"/>
          <w:szCs w:val="20"/>
        </w:rPr>
        <w:t xml:space="preserve">I dati e le informazioni acquisiti in esecuzione del presente </w:t>
      </w:r>
      <w:r w:rsidR="00B442A5">
        <w:rPr>
          <w:rFonts w:ascii="Century Gothic" w:hAnsi="Century Gothic"/>
          <w:sz w:val="20"/>
          <w:szCs w:val="20"/>
        </w:rPr>
        <w:t>Avviso</w:t>
      </w:r>
      <w:r w:rsidRPr="006E42DF">
        <w:rPr>
          <w:rFonts w:ascii="Century Gothic" w:hAnsi="Century Gothic"/>
          <w:sz w:val="20"/>
          <w:szCs w:val="20"/>
        </w:rPr>
        <w:t xml:space="preserve"> verranno utilizzati ai sensi del Regolamento Europeo sulla protezione dei dati personali (UE)2016/679 e dei d.lgs. n. 196/2003 e d.lgs.101/2018, esclusivamente per le finalità relative al procedimento attivato con il presente </w:t>
      </w:r>
      <w:r w:rsidR="00B442A5">
        <w:rPr>
          <w:rFonts w:ascii="Century Gothic" w:hAnsi="Century Gothic"/>
          <w:sz w:val="20"/>
          <w:szCs w:val="20"/>
        </w:rPr>
        <w:t>Avviso</w:t>
      </w:r>
      <w:r w:rsidRPr="006E42DF">
        <w:rPr>
          <w:rFonts w:ascii="Century Gothic" w:hAnsi="Century Gothic"/>
          <w:sz w:val="20"/>
          <w:szCs w:val="20"/>
        </w:rPr>
        <w:t xml:space="preserve">. I dati acquisiti saranno trattati con l’ausilio di strumenti, anche elettronici, idonei a garantire la sicurezza e la riservatezza secondo le modalità previste dalle leggi e dai regolamenti vigenti. </w:t>
      </w:r>
    </w:p>
    <w:p w:rsidR="00615148" w:rsidRDefault="00615148" w:rsidP="00A468C1">
      <w:pPr>
        <w:pStyle w:val="Paragrafoelenco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950BA4" w:rsidRDefault="00950BA4" w:rsidP="00A468C1">
      <w:pPr>
        <w:pStyle w:val="Paragrafoelenco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694647" w:rsidRDefault="00694647" w:rsidP="00A468C1">
      <w:pPr>
        <w:pStyle w:val="Paragrafoelenco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694647" w:rsidRDefault="00694647" w:rsidP="00A468C1">
      <w:pPr>
        <w:pStyle w:val="Paragrafoelenco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694647" w:rsidRDefault="00694647" w:rsidP="00A468C1">
      <w:pPr>
        <w:pStyle w:val="Paragrafoelenco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950BA4" w:rsidRDefault="00950BA4" w:rsidP="00A468C1">
      <w:pPr>
        <w:pStyle w:val="Paragrafoelenco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6E2FF8" w:rsidRDefault="006E2FF8" w:rsidP="006E2FF8">
      <w:pPr>
        <w:spacing w:after="0" w:line="240" w:lineRule="auto"/>
        <w:ind w:left="708" w:firstLine="708"/>
        <w:rPr>
          <w:rFonts w:ascii="Century Gothic" w:eastAsia="Times New Roman" w:hAnsi="Century Gothic" w:cs="Tahoma"/>
          <w:i/>
          <w:color w:val="000000"/>
          <w:sz w:val="20"/>
          <w:szCs w:val="20"/>
          <w:lang w:eastAsia="it-IT"/>
        </w:rPr>
      </w:pPr>
      <w:r>
        <w:rPr>
          <w:rFonts w:ascii="Century Gothic" w:eastAsia="Times New Roman" w:hAnsi="Century Gothic" w:cs="Tahoma"/>
          <w:i/>
          <w:color w:val="000000"/>
          <w:sz w:val="20"/>
          <w:szCs w:val="20"/>
          <w:lang w:eastAsia="it-IT"/>
        </w:rPr>
        <w:t xml:space="preserve">                 </w:t>
      </w:r>
      <w:r w:rsidR="002C1D16" w:rsidRPr="002C1D16">
        <w:rPr>
          <w:rFonts w:ascii="Century Gothic" w:eastAsia="Times New Roman" w:hAnsi="Century Gothic" w:cs="Tahoma"/>
          <w:i/>
          <w:color w:val="000000"/>
          <w:sz w:val="20"/>
          <w:szCs w:val="20"/>
          <w:lang w:eastAsia="it-IT"/>
        </w:rPr>
        <w:t xml:space="preserve">U.O.I Ufficio </w:t>
      </w:r>
      <w:r w:rsidR="002C1D16" w:rsidRPr="002C1D16">
        <w:rPr>
          <w:rFonts w:ascii="Century Gothic" w:eastAsia="Times New Roman" w:hAnsi="Century Gothic" w:cs="Tahoma"/>
          <w:i/>
          <w:color w:val="000000"/>
          <w:sz w:val="20"/>
          <w:szCs w:val="20"/>
          <w:lang w:eastAsia="it-IT"/>
        </w:rPr>
        <w:tab/>
      </w:r>
      <w:r>
        <w:rPr>
          <w:rFonts w:ascii="Century Gothic" w:eastAsia="Times New Roman" w:hAnsi="Century Gothic" w:cs="Tahoma"/>
          <w:i/>
          <w:color w:val="000000"/>
          <w:sz w:val="20"/>
          <w:szCs w:val="20"/>
          <w:lang w:eastAsia="it-IT"/>
        </w:rPr>
        <w:t xml:space="preserve">                                                                    RUP</w:t>
      </w:r>
    </w:p>
    <w:p w:rsidR="006E2FF8" w:rsidRDefault="006E2FF8" w:rsidP="006E2FF8">
      <w:pPr>
        <w:spacing w:after="0" w:line="240" w:lineRule="auto"/>
        <w:ind w:left="708" w:firstLine="708"/>
        <w:rPr>
          <w:rFonts w:ascii="Century Gothic" w:eastAsia="Times New Roman" w:hAnsi="Century Gothic" w:cs="Tahoma"/>
          <w:i/>
          <w:color w:val="000000"/>
          <w:sz w:val="20"/>
          <w:szCs w:val="20"/>
          <w:lang w:eastAsia="it-IT"/>
        </w:rPr>
      </w:pPr>
      <w:r>
        <w:rPr>
          <w:rFonts w:ascii="Century Gothic" w:eastAsia="Times New Roman" w:hAnsi="Century Gothic" w:cs="Tahoma"/>
          <w:i/>
          <w:color w:val="000000"/>
          <w:sz w:val="20"/>
          <w:szCs w:val="20"/>
          <w:lang w:eastAsia="it-IT"/>
        </w:rPr>
        <w:t>Coordinamento Problemi Abitativi</w:t>
      </w:r>
      <w:r w:rsidR="002C1D16" w:rsidRPr="002C1D16">
        <w:rPr>
          <w:rFonts w:ascii="Century Gothic" w:eastAsia="Times New Roman" w:hAnsi="Century Gothic" w:cs="Tahoma"/>
          <w:i/>
          <w:color w:val="000000"/>
          <w:sz w:val="20"/>
          <w:szCs w:val="20"/>
          <w:lang w:eastAsia="it-IT"/>
        </w:rPr>
        <w:tab/>
      </w:r>
      <w:r>
        <w:rPr>
          <w:rFonts w:ascii="Century Gothic" w:eastAsia="Times New Roman" w:hAnsi="Century Gothic" w:cs="Tahoma"/>
          <w:i/>
          <w:color w:val="000000"/>
          <w:sz w:val="20"/>
          <w:szCs w:val="20"/>
          <w:lang w:eastAsia="it-IT"/>
        </w:rPr>
        <w:t xml:space="preserve">                            </w:t>
      </w:r>
      <w:r w:rsidR="00CA55A5">
        <w:rPr>
          <w:rFonts w:ascii="Century Gothic" w:eastAsia="Times New Roman" w:hAnsi="Century Gothic" w:cs="Tahoma"/>
          <w:i/>
          <w:color w:val="000000"/>
          <w:sz w:val="20"/>
          <w:szCs w:val="20"/>
          <w:lang w:eastAsia="it-IT"/>
        </w:rPr>
        <w:t xml:space="preserve">    </w:t>
      </w:r>
      <w:r>
        <w:rPr>
          <w:rFonts w:ascii="Century Gothic" w:eastAsia="Times New Roman" w:hAnsi="Century Gothic" w:cs="Tahoma"/>
          <w:i/>
          <w:color w:val="000000"/>
          <w:sz w:val="20"/>
          <w:szCs w:val="20"/>
          <w:lang w:eastAsia="it-IT"/>
        </w:rPr>
        <w:t>Carla Carbonini</w:t>
      </w:r>
    </w:p>
    <w:p w:rsidR="006E2FF8" w:rsidRDefault="006E2FF8" w:rsidP="006E2FF8">
      <w:pPr>
        <w:spacing w:after="0" w:line="240" w:lineRule="auto"/>
        <w:ind w:left="708" w:firstLine="708"/>
        <w:rPr>
          <w:rFonts w:ascii="Century Gothic" w:eastAsia="Times New Roman" w:hAnsi="Century Gothic" w:cs="Tahoma"/>
          <w:i/>
          <w:color w:val="000000"/>
          <w:sz w:val="20"/>
          <w:szCs w:val="20"/>
          <w:lang w:eastAsia="it-IT"/>
        </w:rPr>
      </w:pPr>
      <w:r>
        <w:rPr>
          <w:rFonts w:ascii="Century Gothic" w:eastAsia="Times New Roman" w:hAnsi="Century Gothic" w:cs="Tahoma"/>
          <w:i/>
          <w:color w:val="000000"/>
          <w:sz w:val="20"/>
          <w:szCs w:val="20"/>
          <w:lang w:eastAsia="it-IT"/>
        </w:rPr>
        <w:t xml:space="preserve">               (Rag. Lorella Merlini)</w:t>
      </w:r>
    </w:p>
    <w:p w:rsidR="006E2FF8" w:rsidRDefault="006E2FF8" w:rsidP="006E2FF8">
      <w:pPr>
        <w:spacing w:after="0" w:line="240" w:lineRule="auto"/>
        <w:ind w:left="708" w:firstLine="708"/>
        <w:rPr>
          <w:rFonts w:ascii="Century Gothic" w:eastAsia="Times New Roman" w:hAnsi="Century Gothic" w:cs="Tahoma"/>
          <w:i/>
          <w:color w:val="000000"/>
          <w:sz w:val="20"/>
          <w:szCs w:val="20"/>
          <w:lang w:eastAsia="it-IT"/>
        </w:rPr>
      </w:pPr>
    </w:p>
    <w:p w:rsidR="006E2FF8" w:rsidRDefault="006E2FF8" w:rsidP="006E2FF8">
      <w:pPr>
        <w:spacing w:after="0" w:line="240" w:lineRule="auto"/>
        <w:ind w:left="708" w:firstLine="708"/>
        <w:rPr>
          <w:rFonts w:ascii="Century Gothic" w:eastAsia="Times New Roman" w:hAnsi="Century Gothic" w:cs="Tahoma"/>
          <w:i/>
          <w:color w:val="000000"/>
          <w:sz w:val="20"/>
          <w:szCs w:val="20"/>
          <w:lang w:eastAsia="it-IT"/>
        </w:rPr>
      </w:pPr>
    </w:p>
    <w:p w:rsidR="006E2FF8" w:rsidRDefault="006E2FF8" w:rsidP="006E2FF8">
      <w:pPr>
        <w:spacing w:after="0" w:line="240" w:lineRule="auto"/>
        <w:ind w:left="708" w:firstLine="708"/>
        <w:jc w:val="center"/>
        <w:rPr>
          <w:rFonts w:ascii="Century Gothic" w:eastAsia="Times New Roman" w:hAnsi="Century Gothic" w:cs="Tahoma"/>
          <w:i/>
          <w:color w:val="000000"/>
          <w:sz w:val="20"/>
          <w:szCs w:val="20"/>
          <w:lang w:eastAsia="it-IT"/>
        </w:rPr>
      </w:pPr>
    </w:p>
    <w:p w:rsidR="006E2FF8" w:rsidRDefault="006E2FF8" w:rsidP="006E2FF8">
      <w:pPr>
        <w:spacing w:after="0" w:line="240" w:lineRule="auto"/>
        <w:ind w:left="708" w:firstLine="708"/>
        <w:jc w:val="center"/>
        <w:rPr>
          <w:rFonts w:ascii="Century Gothic" w:eastAsia="Times New Roman" w:hAnsi="Century Gothic" w:cs="Tahoma"/>
          <w:i/>
          <w:color w:val="000000"/>
          <w:sz w:val="20"/>
          <w:szCs w:val="20"/>
          <w:lang w:eastAsia="it-IT"/>
        </w:rPr>
      </w:pPr>
      <w:r>
        <w:rPr>
          <w:rFonts w:ascii="Century Gothic" w:eastAsia="Times New Roman" w:hAnsi="Century Gothic" w:cs="Tahoma"/>
          <w:i/>
          <w:color w:val="000000"/>
          <w:sz w:val="20"/>
          <w:szCs w:val="20"/>
          <w:lang w:eastAsia="it-IT"/>
        </w:rPr>
        <w:t>Il Dirigente di Settore</w:t>
      </w:r>
    </w:p>
    <w:p w:rsidR="006E2FF8" w:rsidRDefault="006E2FF8" w:rsidP="006E2FF8">
      <w:pPr>
        <w:spacing w:after="0" w:line="240" w:lineRule="auto"/>
        <w:ind w:left="708" w:firstLine="708"/>
        <w:jc w:val="center"/>
        <w:rPr>
          <w:rFonts w:ascii="Century Gothic" w:eastAsia="Times New Roman" w:hAnsi="Century Gothic" w:cs="Tahoma"/>
          <w:i/>
          <w:color w:val="000000"/>
          <w:sz w:val="20"/>
          <w:szCs w:val="20"/>
          <w:lang w:eastAsia="it-IT"/>
        </w:rPr>
      </w:pPr>
      <w:r>
        <w:rPr>
          <w:rFonts w:ascii="Century Gothic" w:eastAsia="Times New Roman" w:hAnsi="Century Gothic" w:cs="Tahoma"/>
          <w:i/>
          <w:color w:val="000000"/>
          <w:sz w:val="20"/>
          <w:szCs w:val="20"/>
          <w:lang w:eastAsia="it-IT"/>
        </w:rPr>
        <w:t>(Dott.ssa A. Carena)</w:t>
      </w:r>
    </w:p>
    <w:p w:rsidR="00950BA4" w:rsidRPr="002C1D16" w:rsidRDefault="006E2FF8" w:rsidP="006E2FF8">
      <w:pPr>
        <w:spacing w:after="0" w:line="240" w:lineRule="auto"/>
        <w:ind w:left="708" w:firstLine="708"/>
        <w:rPr>
          <w:rFonts w:ascii="Century Gothic" w:hAnsi="Century Gothic"/>
          <w:i/>
          <w:sz w:val="20"/>
          <w:szCs w:val="20"/>
        </w:rPr>
      </w:pPr>
      <w:r>
        <w:rPr>
          <w:rFonts w:ascii="Century Gothic" w:eastAsia="Times New Roman" w:hAnsi="Century Gothic" w:cs="Tahoma"/>
          <w:i/>
          <w:color w:val="000000"/>
          <w:sz w:val="20"/>
          <w:szCs w:val="20"/>
          <w:lang w:eastAsia="it-IT"/>
        </w:rPr>
        <w:t xml:space="preserve">     </w:t>
      </w:r>
      <w:r w:rsidR="002C1D16" w:rsidRPr="002C1D16">
        <w:rPr>
          <w:rFonts w:ascii="Century Gothic" w:eastAsia="Times New Roman" w:hAnsi="Century Gothic" w:cs="Tahoma"/>
          <w:i/>
          <w:color w:val="000000"/>
          <w:sz w:val="20"/>
          <w:szCs w:val="20"/>
          <w:lang w:eastAsia="it-IT"/>
        </w:rPr>
        <w:tab/>
      </w:r>
      <w:r w:rsidR="002C1D16" w:rsidRPr="002C1D16">
        <w:rPr>
          <w:rFonts w:ascii="Century Gothic" w:eastAsia="Times New Roman" w:hAnsi="Century Gothic" w:cs="Tahoma"/>
          <w:i/>
          <w:color w:val="000000"/>
          <w:sz w:val="20"/>
          <w:szCs w:val="20"/>
          <w:lang w:eastAsia="it-IT"/>
        </w:rPr>
        <w:tab/>
      </w:r>
      <w:r w:rsidR="002C1D16" w:rsidRPr="002C1D16">
        <w:rPr>
          <w:rFonts w:ascii="Century Gothic" w:eastAsia="Times New Roman" w:hAnsi="Century Gothic" w:cs="Tahoma"/>
          <w:i/>
          <w:color w:val="000000"/>
          <w:sz w:val="20"/>
          <w:szCs w:val="20"/>
          <w:lang w:eastAsia="it-IT"/>
        </w:rPr>
        <w:tab/>
      </w:r>
      <w:r w:rsidR="002C1D16" w:rsidRPr="002C1D16">
        <w:rPr>
          <w:rFonts w:ascii="Century Gothic" w:eastAsia="Times New Roman" w:hAnsi="Century Gothic" w:cs="Tahoma"/>
          <w:i/>
          <w:color w:val="000000"/>
          <w:sz w:val="20"/>
          <w:szCs w:val="20"/>
          <w:lang w:eastAsia="it-IT"/>
        </w:rPr>
        <w:tab/>
      </w:r>
      <w:r w:rsidR="002C1D16" w:rsidRPr="002C1D16">
        <w:rPr>
          <w:rFonts w:ascii="Century Gothic" w:eastAsia="Times New Roman" w:hAnsi="Century Gothic" w:cs="Tahoma"/>
          <w:i/>
          <w:color w:val="000000"/>
          <w:sz w:val="20"/>
          <w:szCs w:val="20"/>
          <w:lang w:eastAsia="it-IT"/>
        </w:rPr>
        <w:tab/>
      </w:r>
    </w:p>
    <w:p w:rsidR="002C1D16" w:rsidRPr="002C1D16" w:rsidRDefault="002C1D16" w:rsidP="00A468C1">
      <w:pPr>
        <w:pStyle w:val="Paragrafoelenco"/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</w:p>
    <w:p w:rsidR="002C1D16" w:rsidRPr="002C1D16" w:rsidRDefault="002C1D16" w:rsidP="00A468C1">
      <w:pPr>
        <w:pStyle w:val="Paragrafoelenco"/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</w:p>
    <w:p w:rsidR="002C1D16" w:rsidRPr="002C1D16" w:rsidRDefault="002C1D16" w:rsidP="00A468C1">
      <w:pPr>
        <w:pStyle w:val="Paragrafoelenco"/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</w:p>
    <w:p w:rsidR="002C1D16" w:rsidRPr="002C1D16" w:rsidRDefault="002C1D16" w:rsidP="006E2FF8">
      <w:pPr>
        <w:pStyle w:val="Paragrafoelenco"/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2C1D16">
        <w:rPr>
          <w:rFonts w:ascii="Century Gothic" w:hAnsi="Century Gothic"/>
          <w:i/>
          <w:sz w:val="20"/>
          <w:szCs w:val="20"/>
        </w:rPr>
        <w:tab/>
      </w:r>
      <w:r w:rsidRPr="002C1D16">
        <w:rPr>
          <w:rFonts w:ascii="Century Gothic" w:hAnsi="Century Gothic"/>
          <w:i/>
          <w:sz w:val="20"/>
          <w:szCs w:val="20"/>
        </w:rPr>
        <w:tab/>
      </w:r>
      <w:r w:rsidRPr="002C1D16">
        <w:rPr>
          <w:rFonts w:ascii="Century Gothic" w:hAnsi="Century Gothic"/>
          <w:i/>
          <w:sz w:val="20"/>
          <w:szCs w:val="20"/>
        </w:rPr>
        <w:tab/>
      </w:r>
      <w:r w:rsidRPr="002C1D16">
        <w:rPr>
          <w:rFonts w:ascii="Century Gothic" w:hAnsi="Century Gothic"/>
          <w:i/>
          <w:sz w:val="20"/>
          <w:szCs w:val="20"/>
        </w:rPr>
        <w:tab/>
      </w:r>
      <w:r w:rsidRPr="002C1D16">
        <w:rPr>
          <w:rFonts w:ascii="Century Gothic" w:hAnsi="Century Gothic"/>
          <w:i/>
          <w:sz w:val="20"/>
          <w:szCs w:val="20"/>
        </w:rPr>
        <w:tab/>
      </w:r>
    </w:p>
    <w:sectPr w:rsidR="002C1D16" w:rsidRPr="002C1D16" w:rsidSect="00950BA4">
      <w:headerReference w:type="default" r:id="rId9"/>
      <w:pgSz w:w="11906" w:h="16838"/>
      <w:pgMar w:top="1418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D8" w:rsidRDefault="005309D8" w:rsidP="007B14B7">
      <w:pPr>
        <w:spacing w:after="0" w:line="240" w:lineRule="auto"/>
      </w:pPr>
      <w:r>
        <w:separator/>
      </w:r>
    </w:p>
  </w:endnote>
  <w:endnote w:type="continuationSeparator" w:id="0">
    <w:p w:rsidR="005309D8" w:rsidRDefault="005309D8" w:rsidP="007B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D8" w:rsidRDefault="005309D8" w:rsidP="007B14B7">
      <w:pPr>
        <w:spacing w:after="0" w:line="240" w:lineRule="auto"/>
      </w:pPr>
      <w:r>
        <w:separator/>
      </w:r>
    </w:p>
  </w:footnote>
  <w:footnote w:type="continuationSeparator" w:id="0">
    <w:p w:rsidR="005309D8" w:rsidRDefault="005309D8" w:rsidP="007B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B7" w:rsidRPr="007B14B7" w:rsidRDefault="007B14B7" w:rsidP="007B14B7">
    <w:pPr>
      <w:spacing w:after="0" w:line="240" w:lineRule="auto"/>
      <w:ind w:right="-567"/>
      <w:jc w:val="center"/>
      <w:rPr>
        <w:rFonts w:ascii="Tahoma" w:eastAsia="Times New Roman" w:hAnsi="Tahoma" w:cs="Tahoma"/>
        <w:b/>
        <w:color w:val="000000"/>
        <w:sz w:val="24"/>
        <w:szCs w:val="24"/>
        <w:lang w:eastAsia="it-IT"/>
      </w:rPr>
    </w:pPr>
    <w:r w:rsidRPr="007B14B7">
      <w:rPr>
        <w:rFonts w:ascii="Tahoma" w:eastAsia="Times New Roman" w:hAnsi="Tahoma" w:cs="Tahoma"/>
        <w:b/>
        <w:noProof/>
        <w:color w:val="000000"/>
        <w:sz w:val="24"/>
        <w:szCs w:val="24"/>
        <w:lang w:eastAsia="it-IT"/>
      </w:rPr>
      <w:drawing>
        <wp:inline distT="0" distB="0" distL="0" distR="0" wp14:anchorId="1525CC84" wp14:editId="6623B027">
          <wp:extent cx="381000" cy="5038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227" cy="508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14B7" w:rsidRPr="007B14B7" w:rsidRDefault="007B14B7" w:rsidP="007B14B7">
    <w:pPr>
      <w:spacing w:after="0" w:line="240" w:lineRule="auto"/>
      <w:ind w:right="-567"/>
      <w:jc w:val="center"/>
      <w:rPr>
        <w:rFonts w:ascii="Tahoma" w:eastAsia="Times New Roman" w:hAnsi="Tahoma" w:cs="Tahoma"/>
        <w:b/>
        <w:color w:val="000000"/>
        <w:sz w:val="20"/>
        <w:szCs w:val="20"/>
        <w:lang w:eastAsia="it-IT"/>
      </w:rPr>
    </w:pPr>
    <w:r w:rsidRPr="007B14B7">
      <w:rPr>
        <w:rFonts w:ascii="Tahoma" w:eastAsia="Times New Roman" w:hAnsi="Tahoma" w:cs="Tahoma"/>
        <w:b/>
        <w:color w:val="000000"/>
        <w:sz w:val="20"/>
        <w:szCs w:val="20"/>
        <w:lang w:eastAsia="it-IT"/>
      </w:rPr>
      <w:t>COMUNE DI PAVIA</w:t>
    </w:r>
  </w:p>
  <w:p w:rsidR="007B14B7" w:rsidRPr="007B14B7" w:rsidRDefault="007B14B7" w:rsidP="007B14B7">
    <w:pPr>
      <w:spacing w:after="0" w:line="240" w:lineRule="auto"/>
      <w:ind w:right="-567"/>
      <w:jc w:val="center"/>
      <w:rPr>
        <w:rFonts w:ascii="Tahoma" w:eastAsia="Times New Roman" w:hAnsi="Tahoma" w:cs="Tahoma"/>
        <w:color w:val="000000"/>
        <w:lang w:eastAsia="it-IT"/>
      </w:rPr>
    </w:pPr>
    <w:r w:rsidRPr="007B14B7">
      <w:rPr>
        <w:rFonts w:ascii="Tahoma" w:eastAsia="Times New Roman" w:hAnsi="Tahoma" w:cs="Tahoma"/>
        <w:color w:val="000000"/>
        <w:sz w:val="16"/>
        <w:szCs w:val="16"/>
        <w:lang w:eastAsia="it-IT"/>
      </w:rPr>
      <w:t>P.zza Municipio 2 (cap.27100)</w:t>
    </w:r>
  </w:p>
  <w:p w:rsidR="007B14B7" w:rsidRPr="00052880" w:rsidRDefault="007B14B7" w:rsidP="007B14B7">
    <w:pPr>
      <w:spacing w:after="0" w:line="240" w:lineRule="auto"/>
      <w:ind w:right="-567"/>
      <w:jc w:val="center"/>
      <w:rPr>
        <w:rFonts w:ascii="Tahoma" w:eastAsia="Times New Roman" w:hAnsi="Tahoma" w:cs="Tahoma"/>
        <w:color w:val="000000"/>
        <w:lang w:val="en-US" w:eastAsia="it-IT"/>
      </w:rPr>
    </w:pPr>
    <w:r w:rsidRPr="00052880">
      <w:rPr>
        <w:rFonts w:ascii="Tahoma" w:eastAsia="Times New Roman" w:hAnsi="Tahoma" w:cs="Tahoma"/>
        <w:color w:val="000000"/>
        <w:sz w:val="16"/>
        <w:szCs w:val="16"/>
        <w:lang w:val="en-US" w:eastAsia="it-IT"/>
      </w:rPr>
      <w:t>Cod. Fisc. e Part. Iva 00296180185</w:t>
    </w:r>
  </w:p>
  <w:p w:rsidR="007B14B7" w:rsidRPr="00A00207" w:rsidRDefault="007B14B7" w:rsidP="007B14B7">
    <w:pPr>
      <w:spacing w:after="0" w:line="240" w:lineRule="auto"/>
      <w:ind w:right="-567"/>
      <w:jc w:val="center"/>
      <w:rPr>
        <w:rFonts w:ascii="Tahoma" w:eastAsia="Times New Roman" w:hAnsi="Tahoma" w:cs="Tahoma"/>
        <w:color w:val="000000"/>
        <w:sz w:val="16"/>
        <w:szCs w:val="16"/>
        <w:lang w:eastAsia="it-IT"/>
      </w:rPr>
    </w:pPr>
    <w:r w:rsidRPr="00671E57">
      <w:rPr>
        <w:rFonts w:ascii="Tahoma" w:eastAsia="Times New Roman" w:hAnsi="Tahoma" w:cs="Tahoma"/>
        <w:b/>
        <w:bCs/>
        <w:color w:val="000000"/>
        <w:sz w:val="16"/>
        <w:szCs w:val="16"/>
        <w:lang w:eastAsia="it-IT"/>
      </w:rPr>
      <w:t xml:space="preserve">Settore </w:t>
    </w:r>
    <w:r w:rsidR="00A00207" w:rsidRPr="00671E57">
      <w:rPr>
        <w:rFonts w:ascii="Tahoma" w:eastAsia="Times New Roman" w:hAnsi="Tahoma" w:cs="Tahoma"/>
        <w:b/>
        <w:bCs/>
        <w:color w:val="000000"/>
        <w:sz w:val="16"/>
        <w:szCs w:val="16"/>
        <w:lang w:eastAsia="it-IT"/>
      </w:rPr>
      <w:t>Servizi Sociali Politiche Abitative</w:t>
    </w:r>
    <w:r w:rsidR="00052880" w:rsidRPr="00671E57">
      <w:rPr>
        <w:rFonts w:ascii="Tahoma" w:eastAsia="Times New Roman" w:hAnsi="Tahoma" w:cs="Tahoma"/>
        <w:b/>
        <w:bCs/>
        <w:color w:val="000000"/>
        <w:sz w:val="16"/>
        <w:szCs w:val="16"/>
        <w:lang w:eastAsia="it-IT"/>
      </w:rPr>
      <w:t xml:space="preserve"> e</w:t>
    </w:r>
    <w:r w:rsidRPr="00671E57">
      <w:rPr>
        <w:rFonts w:ascii="Tahoma" w:eastAsia="Times New Roman" w:hAnsi="Tahoma" w:cs="Tahoma"/>
        <w:b/>
        <w:bCs/>
        <w:color w:val="000000"/>
        <w:sz w:val="16"/>
        <w:szCs w:val="16"/>
        <w:lang w:eastAsia="it-IT"/>
      </w:rPr>
      <w:t xml:space="preserve"> Sanità</w:t>
    </w:r>
  </w:p>
  <w:p w:rsidR="007B14B7" w:rsidRPr="007B14B7" w:rsidRDefault="00A00207" w:rsidP="007B14B7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it-IT"/>
      </w:rPr>
    </w:pPr>
    <w:r>
      <w:rPr>
        <w:rFonts w:ascii="Tahoma" w:eastAsia="Times New Roman" w:hAnsi="Tahoma" w:cs="Tahoma"/>
        <w:b/>
        <w:bCs/>
        <w:i/>
        <w:iCs/>
        <w:color w:val="000000"/>
        <w:sz w:val="16"/>
        <w:szCs w:val="16"/>
        <w:lang w:eastAsia="it-IT"/>
      </w:rPr>
      <w:t xml:space="preserve">     </w:t>
    </w:r>
    <w:r w:rsidR="00671E57">
      <w:rPr>
        <w:rFonts w:ascii="Tahoma" w:eastAsia="Times New Roman" w:hAnsi="Tahoma" w:cs="Tahoma"/>
        <w:b/>
        <w:bCs/>
        <w:i/>
        <w:iCs/>
        <w:color w:val="000000"/>
        <w:sz w:val="16"/>
        <w:szCs w:val="16"/>
        <w:lang w:eastAsia="it-IT"/>
      </w:rPr>
      <w:t xml:space="preserve">  </w:t>
    </w:r>
    <w:r w:rsidR="007B14B7" w:rsidRPr="007B14B7">
      <w:rPr>
        <w:rFonts w:ascii="Tahoma" w:eastAsia="Times New Roman" w:hAnsi="Tahoma" w:cs="Tahoma"/>
        <w:b/>
        <w:bCs/>
        <w:i/>
        <w:iCs/>
        <w:color w:val="000000"/>
        <w:sz w:val="16"/>
        <w:szCs w:val="16"/>
        <w:lang w:eastAsia="it-IT"/>
      </w:rPr>
      <w:t>U. O. I. - Coordinamento problemi abitativi</w:t>
    </w:r>
  </w:p>
  <w:p w:rsidR="007B14B7" w:rsidRDefault="00662AC8" w:rsidP="007B14B7">
    <w:pPr>
      <w:pStyle w:val="Intestazione"/>
      <w:jc w:val="center"/>
    </w:pPr>
    <w:r>
      <w:t xml:space="preserve">   </w:t>
    </w:r>
    <w:r>
      <w:tab/>
      <w:t xml:space="preserve">      </w:t>
    </w:r>
    <w:r>
      <w:tab/>
      <w:t xml:space="preserve"> </w:t>
    </w:r>
    <w:r w:rsidR="00671E57" w:rsidRPr="00434C4D">
      <w:t>All.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0046"/>
    <w:multiLevelType w:val="hybridMultilevel"/>
    <w:tmpl w:val="707EFC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D8175B"/>
    <w:multiLevelType w:val="multilevel"/>
    <w:tmpl w:val="A600CE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00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B026400"/>
    <w:multiLevelType w:val="hybridMultilevel"/>
    <w:tmpl w:val="358EE8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54D53"/>
    <w:multiLevelType w:val="hybridMultilevel"/>
    <w:tmpl w:val="7F7C3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511D1"/>
    <w:multiLevelType w:val="hybridMultilevel"/>
    <w:tmpl w:val="7B108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20466"/>
    <w:multiLevelType w:val="hybridMultilevel"/>
    <w:tmpl w:val="E17ACB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B1C9B"/>
    <w:multiLevelType w:val="hybridMultilevel"/>
    <w:tmpl w:val="6FBCF2E8"/>
    <w:lvl w:ilvl="0" w:tplc="4554077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F0A74"/>
    <w:multiLevelType w:val="hybridMultilevel"/>
    <w:tmpl w:val="6AF82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922C4"/>
    <w:multiLevelType w:val="multilevel"/>
    <w:tmpl w:val="B7445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43D16404"/>
    <w:multiLevelType w:val="multilevel"/>
    <w:tmpl w:val="A600CE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00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4EC24179"/>
    <w:multiLevelType w:val="hybridMultilevel"/>
    <w:tmpl w:val="811A3832"/>
    <w:lvl w:ilvl="0" w:tplc="1D2444D8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891EA9"/>
    <w:multiLevelType w:val="hybridMultilevel"/>
    <w:tmpl w:val="C34E2374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9BA0F84"/>
    <w:multiLevelType w:val="multilevel"/>
    <w:tmpl w:val="A600CE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00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69B6395E"/>
    <w:multiLevelType w:val="hybridMultilevel"/>
    <w:tmpl w:val="2F8C90C4"/>
    <w:lvl w:ilvl="0" w:tplc="D4485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27824"/>
    <w:multiLevelType w:val="hybridMultilevel"/>
    <w:tmpl w:val="95FC56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B0C5775"/>
    <w:multiLevelType w:val="multilevel"/>
    <w:tmpl w:val="A600CE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00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13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5"/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48"/>
    <w:rsid w:val="00000D4E"/>
    <w:rsid w:val="00042C0D"/>
    <w:rsid w:val="00052880"/>
    <w:rsid w:val="000A35B8"/>
    <w:rsid w:val="000B28ED"/>
    <w:rsid w:val="000C6085"/>
    <w:rsid w:val="000D39FF"/>
    <w:rsid w:val="000D45C5"/>
    <w:rsid w:val="000E0904"/>
    <w:rsid w:val="00134A33"/>
    <w:rsid w:val="00176A74"/>
    <w:rsid w:val="00187771"/>
    <w:rsid w:val="001A1AC2"/>
    <w:rsid w:val="001B6F95"/>
    <w:rsid w:val="001D1604"/>
    <w:rsid w:val="001D6711"/>
    <w:rsid w:val="001F2B47"/>
    <w:rsid w:val="00257D60"/>
    <w:rsid w:val="00280A9C"/>
    <w:rsid w:val="00280DD9"/>
    <w:rsid w:val="002C0F2D"/>
    <w:rsid w:val="002C1D16"/>
    <w:rsid w:val="002C3507"/>
    <w:rsid w:val="002E01B8"/>
    <w:rsid w:val="0030531F"/>
    <w:rsid w:val="00344078"/>
    <w:rsid w:val="003810DD"/>
    <w:rsid w:val="003D0239"/>
    <w:rsid w:val="00427E07"/>
    <w:rsid w:val="00434C4D"/>
    <w:rsid w:val="004415BF"/>
    <w:rsid w:val="004532F2"/>
    <w:rsid w:val="00484D32"/>
    <w:rsid w:val="004A05CD"/>
    <w:rsid w:val="004A546A"/>
    <w:rsid w:val="004B646B"/>
    <w:rsid w:val="004D5A8E"/>
    <w:rsid w:val="004F2593"/>
    <w:rsid w:val="005309D8"/>
    <w:rsid w:val="0054325E"/>
    <w:rsid w:val="0055107C"/>
    <w:rsid w:val="00571C03"/>
    <w:rsid w:val="005A11FF"/>
    <w:rsid w:val="00602C04"/>
    <w:rsid w:val="00615148"/>
    <w:rsid w:val="00617C09"/>
    <w:rsid w:val="00662AC8"/>
    <w:rsid w:val="00671E57"/>
    <w:rsid w:val="006862C1"/>
    <w:rsid w:val="00692076"/>
    <w:rsid w:val="00694647"/>
    <w:rsid w:val="006B7A6B"/>
    <w:rsid w:val="006E2FF8"/>
    <w:rsid w:val="006E42DF"/>
    <w:rsid w:val="00712542"/>
    <w:rsid w:val="00716106"/>
    <w:rsid w:val="00786F04"/>
    <w:rsid w:val="00797D48"/>
    <w:rsid w:val="007A2388"/>
    <w:rsid w:val="007A5B0B"/>
    <w:rsid w:val="007B14B7"/>
    <w:rsid w:val="007D6D97"/>
    <w:rsid w:val="008422AF"/>
    <w:rsid w:val="00886836"/>
    <w:rsid w:val="008B2632"/>
    <w:rsid w:val="008F7EE0"/>
    <w:rsid w:val="00910EA4"/>
    <w:rsid w:val="00936C91"/>
    <w:rsid w:val="00947748"/>
    <w:rsid w:val="00950BA4"/>
    <w:rsid w:val="00960F52"/>
    <w:rsid w:val="009769EC"/>
    <w:rsid w:val="00984497"/>
    <w:rsid w:val="009B4E2F"/>
    <w:rsid w:val="009D10C8"/>
    <w:rsid w:val="009E0F59"/>
    <w:rsid w:val="009E6ABD"/>
    <w:rsid w:val="00A00207"/>
    <w:rsid w:val="00A062C2"/>
    <w:rsid w:val="00A141A2"/>
    <w:rsid w:val="00A142EF"/>
    <w:rsid w:val="00A44D4B"/>
    <w:rsid w:val="00A468C1"/>
    <w:rsid w:val="00AA0A7A"/>
    <w:rsid w:val="00AA5777"/>
    <w:rsid w:val="00AA7CCB"/>
    <w:rsid w:val="00AD097B"/>
    <w:rsid w:val="00AD7659"/>
    <w:rsid w:val="00AE723D"/>
    <w:rsid w:val="00B424F2"/>
    <w:rsid w:val="00B442A5"/>
    <w:rsid w:val="00BB7ABD"/>
    <w:rsid w:val="00BE4E1B"/>
    <w:rsid w:val="00BE7732"/>
    <w:rsid w:val="00C001F6"/>
    <w:rsid w:val="00C0598A"/>
    <w:rsid w:val="00C23617"/>
    <w:rsid w:val="00C4508C"/>
    <w:rsid w:val="00C74E00"/>
    <w:rsid w:val="00C923CA"/>
    <w:rsid w:val="00CA55A5"/>
    <w:rsid w:val="00CC64D1"/>
    <w:rsid w:val="00CE6005"/>
    <w:rsid w:val="00CF43D1"/>
    <w:rsid w:val="00D01417"/>
    <w:rsid w:val="00D54A1E"/>
    <w:rsid w:val="00D7328A"/>
    <w:rsid w:val="00D92A55"/>
    <w:rsid w:val="00DB62BF"/>
    <w:rsid w:val="00DC4643"/>
    <w:rsid w:val="00DE559C"/>
    <w:rsid w:val="00E30120"/>
    <w:rsid w:val="00E6296F"/>
    <w:rsid w:val="00E727EA"/>
    <w:rsid w:val="00E92B41"/>
    <w:rsid w:val="00E96428"/>
    <w:rsid w:val="00EF64E0"/>
    <w:rsid w:val="00F13710"/>
    <w:rsid w:val="00F25C6E"/>
    <w:rsid w:val="00F359AB"/>
    <w:rsid w:val="00F54D6A"/>
    <w:rsid w:val="00F610DD"/>
    <w:rsid w:val="00F73235"/>
    <w:rsid w:val="00FA3848"/>
    <w:rsid w:val="00FA5350"/>
    <w:rsid w:val="00FB4CE8"/>
    <w:rsid w:val="00FC1D86"/>
    <w:rsid w:val="00FC5A68"/>
    <w:rsid w:val="00F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51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35B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D45C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B14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4B7"/>
  </w:style>
  <w:style w:type="paragraph" w:styleId="Pidipagina">
    <w:name w:val="footer"/>
    <w:basedOn w:val="Normale"/>
    <w:link w:val="PidipaginaCarattere"/>
    <w:uiPriority w:val="99"/>
    <w:unhideWhenUsed/>
    <w:rsid w:val="007B14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51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35B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D45C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B14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4B7"/>
  </w:style>
  <w:style w:type="paragraph" w:styleId="Pidipagina">
    <w:name w:val="footer"/>
    <w:basedOn w:val="Normale"/>
    <w:link w:val="PidipaginaCarattere"/>
    <w:uiPriority w:val="99"/>
    <w:unhideWhenUsed/>
    <w:rsid w:val="007B14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p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lucia.demaria</dc:creator>
  <cp:lastModifiedBy>Simona Faccioli</cp:lastModifiedBy>
  <cp:revision>2</cp:revision>
  <cp:lastPrinted>2020-01-13T07:43:00Z</cp:lastPrinted>
  <dcterms:created xsi:type="dcterms:W3CDTF">2020-01-31T11:58:00Z</dcterms:created>
  <dcterms:modified xsi:type="dcterms:W3CDTF">2020-01-31T11:58:00Z</dcterms:modified>
</cp:coreProperties>
</file>